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2292" w14:textId="77777777" w:rsidR="001C5DBE" w:rsidRDefault="004E783A">
      <w:pPr>
        <w:spacing w:after="175"/>
        <w:ind w:left="2112"/>
      </w:pPr>
      <w:r>
        <w:rPr>
          <w:noProof/>
        </w:rPr>
        <w:drawing>
          <wp:anchor distT="0" distB="0" distL="114300" distR="114300" simplePos="0" relativeHeight="251658240" behindDoc="0" locked="0" layoutInCell="1" allowOverlap="0" wp14:anchorId="135E88EE" wp14:editId="2CB7C5CA">
            <wp:simplePos x="0" y="0"/>
            <wp:positionH relativeFrom="column">
              <wp:posOffset>-68960</wp:posOffset>
            </wp:positionH>
            <wp:positionV relativeFrom="paragraph">
              <wp:posOffset>-8000</wp:posOffset>
            </wp:positionV>
            <wp:extent cx="1285875" cy="1212215"/>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6"/>
                    <a:stretch>
                      <a:fillRect/>
                    </a:stretch>
                  </pic:blipFill>
                  <pic:spPr>
                    <a:xfrm>
                      <a:off x="0" y="0"/>
                      <a:ext cx="1285875" cy="1212215"/>
                    </a:xfrm>
                    <a:prstGeom prst="rect">
                      <a:avLst/>
                    </a:prstGeom>
                  </pic:spPr>
                </pic:pic>
              </a:graphicData>
            </a:graphic>
          </wp:anchor>
        </w:drawing>
      </w:r>
      <w:r>
        <w:rPr>
          <w:rFonts w:ascii="Arial" w:eastAsia="Arial" w:hAnsi="Arial" w:cs="Arial"/>
          <w:b/>
          <w:color w:val="104F75"/>
          <w:sz w:val="36"/>
        </w:rPr>
        <w:t xml:space="preserve">  </w:t>
      </w:r>
    </w:p>
    <w:p w14:paraId="000FF08B" w14:textId="290D07CF" w:rsidR="001C5DBE" w:rsidRDefault="004E783A">
      <w:pPr>
        <w:spacing w:after="460"/>
        <w:jc w:val="right"/>
      </w:pPr>
      <w:r>
        <w:rPr>
          <w:b/>
          <w:sz w:val="32"/>
          <w:u w:val="single" w:color="000000"/>
        </w:rPr>
        <w:t>The Forge: Pupil Premium Strategy 20</w:t>
      </w:r>
      <w:r w:rsidR="002D6162">
        <w:rPr>
          <w:b/>
          <w:sz w:val="32"/>
          <w:u w:val="single" w:color="000000"/>
        </w:rPr>
        <w:t>22</w:t>
      </w:r>
      <w:r>
        <w:rPr>
          <w:b/>
          <w:sz w:val="32"/>
          <w:u w:val="single" w:color="000000"/>
        </w:rPr>
        <w:t>/2</w:t>
      </w:r>
      <w:r w:rsidR="002D6162">
        <w:rPr>
          <w:b/>
          <w:sz w:val="32"/>
          <w:u w:val="single" w:color="000000"/>
        </w:rPr>
        <w:t>3</w:t>
      </w:r>
      <w:r>
        <w:rPr>
          <w:b/>
          <w:sz w:val="32"/>
        </w:rPr>
        <w:t xml:space="preserve"> </w:t>
      </w:r>
    </w:p>
    <w:tbl>
      <w:tblPr>
        <w:tblStyle w:val="TableGrid"/>
        <w:tblW w:w="15418" w:type="dxa"/>
        <w:tblInd w:w="6" w:type="dxa"/>
        <w:tblCellMar>
          <w:top w:w="70" w:type="dxa"/>
          <w:left w:w="110" w:type="dxa"/>
          <w:right w:w="43" w:type="dxa"/>
        </w:tblCellMar>
        <w:tblLook w:val="04A0" w:firstRow="1" w:lastRow="0" w:firstColumn="1" w:lastColumn="0" w:noHBand="0" w:noVBand="1"/>
      </w:tblPr>
      <w:tblGrid>
        <w:gridCol w:w="2942"/>
        <w:gridCol w:w="1136"/>
        <w:gridCol w:w="3828"/>
        <w:gridCol w:w="1133"/>
        <w:gridCol w:w="5106"/>
        <w:gridCol w:w="1273"/>
      </w:tblGrid>
      <w:tr w:rsidR="001C5DBE" w14:paraId="2661DF91" w14:textId="77777777">
        <w:trPr>
          <w:trHeight w:val="433"/>
        </w:trPr>
        <w:tc>
          <w:tcPr>
            <w:tcW w:w="4077" w:type="dxa"/>
            <w:gridSpan w:val="2"/>
            <w:tcBorders>
              <w:top w:val="single" w:sz="4" w:space="0" w:color="000000"/>
              <w:left w:val="single" w:sz="4" w:space="0" w:color="000000"/>
              <w:bottom w:val="single" w:sz="4" w:space="0" w:color="000000"/>
              <w:right w:val="nil"/>
            </w:tcBorders>
            <w:shd w:val="clear" w:color="auto" w:fill="B2A1C7"/>
          </w:tcPr>
          <w:p w14:paraId="7E8BAC21" w14:textId="77777777" w:rsidR="001C5DBE" w:rsidRDefault="004E783A">
            <w:pPr>
              <w:ind w:left="64"/>
            </w:pPr>
            <w:r>
              <w:rPr>
                <w:rFonts w:ascii="Arial" w:eastAsia="Arial" w:hAnsi="Arial" w:cs="Arial"/>
                <w:b/>
                <w:color w:val="0D0D0D"/>
                <w:sz w:val="24"/>
              </w:rPr>
              <w:t xml:space="preserve">1. Summary information  </w:t>
            </w:r>
          </w:p>
        </w:tc>
        <w:tc>
          <w:tcPr>
            <w:tcW w:w="3828" w:type="dxa"/>
            <w:tcBorders>
              <w:top w:val="single" w:sz="4" w:space="0" w:color="000000"/>
              <w:left w:val="nil"/>
              <w:bottom w:val="single" w:sz="4" w:space="0" w:color="000000"/>
              <w:right w:val="nil"/>
            </w:tcBorders>
            <w:shd w:val="clear" w:color="auto" w:fill="B2A1C7"/>
          </w:tcPr>
          <w:p w14:paraId="4F577190" w14:textId="77777777" w:rsidR="001C5DBE" w:rsidRDefault="001C5DBE"/>
        </w:tc>
        <w:tc>
          <w:tcPr>
            <w:tcW w:w="6239" w:type="dxa"/>
            <w:gridSpan w:val="2"/>
            <w:tcBorders>
              <w:top w:val="single" w:sz="4" w:space="0" w:color="000000"/>
              <w:left w:val="nil"/>
              <w:bottom w:val="single" w:sz="4" w:space="0" w:color="000000"/>
              <w:right w:val="nil"/>
            </w:tcBorders>
            <w:shd w:val="clear" w:color="auto" w:fill="B2A1C7"/>
          </w:tcPr>
          <w:p w14:paraId="68AC8770" w14:textId="77777777" w:rsidR="001C5DBE" w:rsidRDefault="001C5DBE"/>
        </w:tc>
        <w:tc>
          <w:tcPr>
            <w:tcW w:w="1273" w:type="dxa"/>
            <w:tcBorders>
              <w:top w:val="single" w:sz="4" w:space="0" w:color="000000"/>
              <w:left w:val="nil"/>
              <w:bottom w:val="single" w:sz="4" w:space="0" w:color="000000"/>
              <w:right w:val="single" w:sz="4" w:space="0" w:color="000000"/>
            </w:tcBorders>
            <w:shd w:val="clear" w:color="auto" w:fill="B2A1C7"/>
          </w:tcPr>
          <w:p w14:paraId="3DD4C3A1" w14:textId="77777777" w:rsidR="001C5DBE" w:rsidRDefault="001C5DBE"/>
        </w:tc>
      </w:tr>
      <w:tr w:rsidR="001C5DBE" w14:paraId="6F8236BD" w14:textId="77777777">
        <w:trPr>
          <w:trHeight w:val="421"/>
        </w:trPr>
        <w:tc>
          <w:tcPr>
            <w:tcW w:w="2942" w:type="dxa"/>
            <w:tcBorders>
              <w:top w:val="single" w:sz="4" w:space="0" w:color="000000"/>
              <w:left w:val="single" w:sz="4" w:space="0" w:color="000000"/>
              <w:bottom w:val="single" w:sz="4" w:space="0" w:color="000000"/>
              <w:right w:val="single" w:sz="4" w:space="0" w:color="000000"/>
            </w:tcBorders>
          </w:tcPr>
          <w:p w14:paraId="13CA7C9E" w14:textId="77777777" w:rsidR="001C5DBE" w:rsidRDefault="004E783A">
            <w:pPr>
              <w:ind w:right="69"/>
              <w:jc w:val="center"/>
            </w:pPr>
            <w:r>
              <w:rPr>
                <w:rFonts w:ascii="Arial" w:eastAsia="Arial" w:hAnsi="Arial" w:cs="Arial"/>
                <w:b/>
                <w:color w:val="0D0D0D"/>
                <w:sz w:val="24"/>
              </w:rPr>
              <w:t xml:space="preserve">School </w:t>
            </w:r>
          </w:p>
        </w:tc>
        <w:tc>
          <w:tcPr>
            <w:tcW w:w="1136" w:type="dxa"/>
            <w:tcBorders>
              <w:top w:val="single" w:sz="4" w:space="0" w:color="000000"/>
              <w:left w:val="single" w:sz="4" w:space="0" w:color="000000"/>
              <w:bottom w:val="single" w:sz="4" w:space="0" w:color="000000"/>
              <w:right w:val="nil"/>
            </w:tcBorders>
          </w:tcPr>
          <w:p w14:paraId="5A1B830D" w14:textId="77777777" w:rsidR="001C5DBE" w:rsidRDefault="001C5DBE"/>
        </w:tc>
        <w:tc>
          <w:tcPr>
            <w:tcW w:w="3828" w:type="dxa"/>
            <w:tcBorders>
              <w:top w:val="single" w:sz="4" w:space="0" w:color="000000"/>
              <w:left w:val="nil"/>
              <w:bottom w:val="single" w:sz="4" w:space="0" w:color="000000"/>
              <w:right w:val="nil"/>
            </w:tcBorders>
          </w:tcPr>
          <w:p w14:paraId="6C7F78C4" w14:textId="77777777" w:rsidR="001C5DBE" w:rsidRDefault="001C5DBE"/>
        </w:tc>
        <w:tc>
          <w:tcPr>
            <w:tcW w:w="6239" w:type="dxa"/>
            <w:gridSpan w:val="2"/>
            <w:tcBorders>
              <w:top w:val="single" w:sz="4" w:space="0" w:color="000000"/>
              <w:left w:val="nil"/>
              <w:bottom w:val="single" w:sz="4" w:space="0" w:color="000000"/>
              <w:right w:val="nil"/>
            </w:tcBorders>
          </w:tcPr>
          <w:p w14:paraId="7148D862" w14:textId="77777777" w:rsidR="001C5DBE" w:rsidRDefault="004E783A">
            <w:pPr>
              <w:ind w:left="610"/>
            </w:pPr>
            <w:r>
              <w:rPr>
                <w:rFonts w:ascii="Arial" w:eastAsia="Arial" w:hAnsi="Arial" w:cs="Arial"/>
                <w:color w:val="0D0D0D"/>
                <w:sz w:val="24"/>
              </w:rPr>
              <w:t xml:space="preserve">The Forge </w:t>
            </w:r>
          </w:p>
        </w:tc>
        <w:tc>
          <w:tcPr>
            <w:tcW w:w="1273" w:type="dxa"/>
            <w:tcBorders>
              <w:top w:val="single" w:sz="4" w:space="0" w:color="000000"/>
              <w:left w:val="nil"/>
              <w:bottom w:val="single" w:sz="4" w:space="0" w:color="000000"/>
              <w:right w:val="single" w:sz="4" w:space="0" w:color="000000"/>
            </w:tcBorders>
          </w:tcPr>
          <w:p w14:paraId="12A21812" w14:textId="77777777" w:rsidR="001C5DBE" w:rsidRDefault="001C5DBE"/>
        </w:tc>
      </w:tr>
      <w:tr w:rsidR="001C5DBE" w14:paraId="15B59FBB" w14:textId="77777777">
        <w:trPr>
          <w:trHeight w:val="401"/>
        </w:trPr>
        <w:tc>
          <w:tcPr>
            <w:tcW w:w="2942" w:type="dxa"/>
            <w:tcBorders>
              <w:top w:val="single" w:sz="4" w:space="0" w:color="000000"/>
              <w:left w:val="single" w:sz="4" w:space="0" w:color="000000"/>
              <w:bottom w:val="single" w:sz="4" w:space="0" w:color="000000"/>
              <w:right w:val="single" w:sz="4" w:space="0" w:color="000000"/>
            </w:tcBorders>
          </w:tcPr>
          <w:p w14:paraId="717AE672" w14:textId="77777777" w:rsidR="001C5DBE" w:rsidRDefault="004E783A">
            <w:pPr>
              <w:ind w:right="70"/>
              <w:jc w:val="center"/>
            </w:pPr>
            <w:r>
              <w:rPr>
                <w:rFonts w:ascii="Arial" w:eastAsia="Arial" w:hAnsi="Arial" w:cs="Arial"/>
                <w:b/>
                <w:color w:val="0D0D0D"/>
                <w:sz w:val="24"/>
              </w:rPr>
              <w:t xml:space="preserve">Academic Year </w:t>
            </w:r>
          </w:p>
        </w:tc>
        <w:tc>
          <w:tcPr>
            <w:tcW w:w="1136" w:type="dxa"/>
            <w:tcBorders>
              <w:top w:val="single" w:sz="4" w:space="0" w:color="000000"/>
              <w:left w:val="single" w:sz="4" w:space="0" w:color="000000"/>
              <w:bottom w:val="single" w:sz="4" w:space="0" w:color="000000"/>
              <w:right w:val="single" w:sz="4" w:space="0" w:color="000000"/>
            </w:tcBorders>
          </w:tcPr>
          <w:p w14:paraId="12E791F0" w14:textId="4D65B18C" w:rsidR="001C5DBE" w:rsidRDefault="004E783A">
            <w:pPr>
              <w:ind w:left="22"/>
            </w:pPr>
            <w:r>
              <w:rPr>
                <w:rFonts w:ascii="Arial" w:eastAsia="Arial" w:hAnsi="Arial" w:cs="Arial"/>
                <w:color w:val="0D0D0D"/>
                <w:sz w:val="24"/>
              </w:rPr>
              <w:t>20</w:t>
            </w:r>
            <w:r w:rsidR="006B2745">
              <w:rPr>
                <w:rFonts w:ascii="Arial" w:eastAsia="Arial" w:hAnsi="Arial" w:cs="Arial"/>
                <w:color w:val="0D0D0D"/>
                <w:sz w:val="24"/>
              </w:rPr>
              <w:t>21</w:t>
            </w:r>
            <w:r>
              <w:rPr>
                <w:rFonts w:ascii="Arial" w:eastAsia="Arial" w:hAnsi="Arial" w:cs="Arial"/>
                <w:color w:val="0D0D0D"/>
                <w:sz w:val="24"/>
              </w:rPr>
              <w:t>/2</w:t>
            </w:r>
            <w:r w:rsidR="006B2745">
              <w:rPr>
                <w:rFonts w:ascii="Arial" w:eastAsia="Arial" w:hAnsi="Arial" w:cs="Arial"/>
                <w:color w:val="0D0D0D"/>
                <w:sz w:val="24"/>
              </w:rPr>
              <w:t>2</w:t>
            </w:r>
            <w:r>
              <w:rPr>
                <w:rFonts w:ascii="Arial" w:eastAsia="Arial" w:hAnsi="Arial" w:cs="Arial"/>
                <w:color w:val="0D0D0D"/>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8D654AA" w14:textId="77777777" w:rsidR="001C5DBE" w:rsidRDefault="004E783A">
            <w:pPr>
              <w:ind w:right="67"/>
              <w:jc w:val="center"/>
            </w:pPr>
            <w:r>
              <w:rPr>
                <w:rFonts w:ascii="Arial" w:eastAsia="Arial" w:hAnsi="Arial" w:cs="Arial"/>
                <w:b/>
                <w:color w:val="0D0D0D"/>
                <w:sz w:val="24"/>
              </w:rPr>
              <w:t>Total PP budget</w:t>
            </w:r>
            <w:r>
              <w:rPr>
                <w:rFonts w:ascii="Arial" w:eastAsia="Arial" w:hAnsi="Arial" w:cs="Arial"/>
                <w:color w:val="0D0D0D"/>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17AEB9B" w14:textId="277193CD" w:rsidR="001C5DBE" w:rsidRDefault="004E783A">
            <w:pPr>
              <w:ind w:left="55"/>
            </w:pPr>
            <w:r>
              <w:rPr>
                <w:rFonts w:ascii="Arial" w:eastAsia="Arial" w:hAnsi="Arial" w:cs="Arial"/>
                <w:color w:val="0D0D0D"/>
                <w:sz w:val="24"/>
              </w:rPr>
              <w:t>£</w:t>
            </w:r>
            <w:r w:rsidR="002D6162">
              <w:rPr>
                <w:rFonts w:ascii="Arial" w:eastAsia="Arial" w:hAnsi="Arial" w:cs="Arial"/>
                <w:color w:val="0D0D0D"/>
                <w:sz w:val="24"/>
              </w:rPr>
              <w:t>20140</w:t>
            </w:r>
            <w:r>
              <w:rPr>
                <w:rFonts w:ascii="Arial" w:eastAsia="Arial" w:hAnsi="Arial" w:cs="Arial"/>
                <w:color w:val="0D0D0D"/>
                <w:sz w:val="24"/>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53AD57B9" w14:textId="77777777" w:rsidR="001C5DBE" w:rsidRDefault="004E783A">
            <w:pPr>
              <w:ind w:right="77"/>
              <w:jc w:val="center"/>
            </w:pPr>
            <w:r>
              <w:rPr>
                <w:rFonts w:ascii="Arial" w:eastAsia="Arial" w:hAnsi="Arial" w:cs="Arial"/>
                <w:b/>
                <w:color w:val="0D0D0D"/>
                <w:sz w:val="24"/>
              </w:rPr>
              <w:t>Date of most recent PP Review</w:t>
            </w:r>
            <w:r>
              <w:rPr>
                <w:rFonts w:ascii="Arial" w:eastAsia="Arial" w:hAnsi="Arial" w:cs="Arial"/>
                <w:color w:val="0D0D0D"/>
                <w:sz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3C0B39CF" w14:textId="1F5A6C98" w:rsidR="001C5DBE" w:rsidRDefault="004E783A">
            <w:pPr>
              <w:ind w:left="12"/>
            </w:pPr>
            <w:r>
              <w:rPr>
                <w:rFonts w:ascii="Arial" w:eastAsia="Arial" w:hAnsi="Arial" w:cs="Arial"/>
                <w:color w:val="0D0D0D"/>
                <w:sz w:val="24"/>
              </w:rPr>
              <w:t>Sept202</w:t>
            </w:r>
            <w:r w:rsidR="006B2745">
              <w:rPr>
                <w:rFonts w:ascii="Arial" w:eastAsia="Arial" w:hAnsi="Arial" w:cs="Arial"/>
                <w:color w:val="0D0D0D"/>
                <w:sz w:val="24"/>
              </w:rPr>
              <w:t>2</w:t>
            </w:r>
            <w:r>
              <w:rPr>
                <w:rFonts w:ascii="Arial" w:eastAsia="Arial" w:hAnsi="Arial" w:cs="Arial"/>
                <w:color w:val="0D0D0D"/>
                <w:sz w:val="24"/>
              </w:rPr>
              <w:t xml:space="preserve"> </w:t>
            </w:r>
          </w:p>
        </w:tc>
      </w:tr>
      <w:tr w:rsidR="001C5DBE" w14:paraId="59EC6AD1" w14:textId="77777777">
        <w:trPr>
          <w:trHeight w:val="953"/>
        </w:trPr>
        <w:tc>
          <w:tcPr>
            <w:tcW w:w="2942" w:type="dxa"/>
            <w:tcBorders>
              <w:top w:val="single" w:sz="4" w:space="0" w:color="000000"/>
              <w:left w:val="single" w:sz="4" w:space="0" w:color="000000"/>
              <w:bottom w:val="single" w:sz="4" w:space="0" w:color="000000"/>
              <w:right w:val="single" w:sz="4" w:space="0" w:color="000000"/>
            </w:tcBorders>
          </w:tcPr>
          <w:p w14:paraId="73BD8121" w14:textId="77777777" w:rsidR="001C5DBE" w:rsidRDefault="004E783A">
            <w:pPr>
              <w:ind w:left="66"/>
            </w:pPr>
            <w:r>
              <w:rPr>
                <w:rFonts w:ascii="Arial" w:eastAsia="Arial" w:hAnsi="Arial" w:cs="Arial"/>
                <w:b/>
                <w:color w:val="0D0D0D"/>
                <w:sz w:val="24"/>
              </w:rPr>
              <w:t>Total number of pupils</w:t>
            </w:r>
            <w:r>
              <w:rPr>
                <w:rFonts w:ascii="Arial" w:eastAsia="Arial" w:hAnsi="Arial" w:cs="Arial"/>
                <w:color w:val="0D0D0D"/>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480FB1AB" w14:textId="6BB56E61" w:rsidR="001C5DBE" w:rsidRDefault="004E783A">
            <w:pPr>
              <w:ind w:right="72"/>
              <w:jc w:val="center"/>
            </w:pPr>
            <w:r>
              <w:rPr>
                <w:rFonts w:ascii="Arial" w:eastAsia="Arial" w:hAnsi="Arial" w:cs="Arial"/>
                <w:color w:val="0D0D0D"/>
                <w:sz w:val="24"/>
              </w:rPr>
              <w:t>2</w:t>
            </w:r>
            <w:r w:rsidR="006B2745">
              <w:rPr>
                <w:rFonts w:ascii="Arial" w:eastAsia="Arial" w:hAnsi="Arial" w:cs="Arial"/>
                <w:color w:val="0D0D0D"/>
                <w:sz w:val="24"/>
              </w:rPr>
              <w:t>6</w:t>
            </w:r>
          </w:p>
        </w:tc>
        <w:tc>
          <w:tcPr>
            <w:tcW w:w="3828" w:type="dxa"/>
            <w:tcBorders>
              <w:top w:val="single" w:sz="4" w:space="0" w:color="000000"/>
              <w:left w:val="single" w:sz="4" w:space="0" w:color="000000"/>
              <w:bottom w:val="single" w:sz="4" w:space="0" w:color="000000"/>
              <w:right w:val="single" w:sz="4" w:space="0" w:color="000000"/>
            </w:tcBorders>
          </w:tcPr>
          <w:p w14:paraId="1D1FCF81" w14:textId="77777777" w:rsidR="001C5DBE" w:rsidRDefault="004E783A">
            <w:pPr>
              <w:ind w:right="71"/>
              <w:jc w:val="center"/>
            </w:pPr>
            <w:r>
              <w:rPr>
                <w:rFonts w:ascii="Arial" w:eastAsia="Arial" w:hAnsi="Arial" w:cs="Arial"/>
                <w:b/>
                <w:color w:val="0D0D0D"/>
                <w:sz w:val="24"/>
              </w:rPr>
              <w:t xml:space="preserve">Number of pupils eligible for </w:t>
            </w:r>
          </w:p>
          <w:p w14:paraId="68684E4B" w14:textId="77777777" w:rsidR="001C5DBE" w:rsidRDefault="004E783A">
            <w:pPr>
              <w:ind w:right="67"/>
              <w:jc w:val="center"/>
            </w:pPr>
            <w:r>
              <w:rPr>
                <w:rFonts w:ascii="Arial" w:eastAsia="Arial" w:hAnsi="Arial" w:cs="Arial"/>
                <w:b/>
                <w:color w:val="0D0D0D"/>
                <w:sz w:val="24"/>
              </w:rPr>
              <w:t>PP</w:t>
            </w:r>
            <w:r>
              <w:rPr>
                <w:rFonts w:ascii="Arial" w:eastAsia="Arial" w:hAnsi="Arial" w:cs="Arial"/>
                <w:color w:val="0D0D0D"/>
                <w:sz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4908990" w14:textId="663781A0" w:rsidR="001C5DBE" w:rsidRDefault="004E783A">
            <w:pPr>
              <w:ind w:right="69"/>
              <w:jc w:val="center"/>
            </w:pPr>
            <w:r>
              <w:rPr>
                <w:rFonts w:ascii="Arial" w:eastAsia="Arial" w:hAnsi="Arial" w:cs="Arial"/>
                <w:color w:val="0D0D0D"/>
                <w:sz w:val="24"/>
              </w:rPr>
              <w:t>1</w:t>
            </w:r>
            <w:r w:rsidR="006B2745">
              <w:rPr>
                <w:rFonts w:ascii="Arial" w:eastAsia="Arial" w:hAnsi="Arial" w:cs="Arial"/>
                <w:color w:val="0D0D0D"/>
                <w:sz w:val="24"/>
              </w:rPr>
              <w:t>8</w:t>
            </w:r>
            <w:r>
              <w:rPr>
                <w:rFonts w:ascii="Arial" w:eastAsia="Arial" w:hAnsi="Arial" w:cs="Arial"/>
                <w:color w:val="0D0D0D"/>
                <w:sz w:val="24"/>
              </w:rPr>
              <w:t xml:space="preserve"> </w:t>
            </w:r>
          </w:p>
        </w:tc>
        <w:tc>
          <w:tcPr>
            <w:tcW w:w="5106" w:type="dxa"/>
            <w:tcBorders>
              <w:top w:val="single" w:sz="4" w:space="0" w:color="000000"/>
              <w:left w:val="single" w:sz="4" w:space="0" w:color="000000"/>
              <w:bottom w:val="single" w:sz="4" w:space="0" w:color="000000"/>
              <w:right w:val="single" w:sz="4" w:space="0" w:color="000000"/>
            </w:tcBorders>
          </w:tcPr>
          <w:p w14:paraId="37FA0585" w14:textId="77777777" w:rsidR="001C5DBE" w:rsidRDefault="004E783A">
            <w:pPr>
              <w:jc w:val="center"/>
            </w:pPr>
            <w:r>
              <w:rPr>
                <w:rFonts w:ascii="Arial" w:eastAsia="Arial" w:hAnsi="Arial" w:cs="Arial"/>
                <w:b/>
                <w:color w:val="0D0D0D"/>
                <w:sz w:val="24"/>
              </w:rPr>
              <w:t>Date for next internal review of this strategy</w:t>
            </w:r>
            <w:r>
              <w:rPr>
                <w:rFonts w:ascii="Arial" w:eastAsia="Arial" w:hAnsi="Arial" w:cs="Arial"/>
                <w:color w:val="0D0D0D"/>
                <w:sz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14:paraId="18A19A15" w14:textId="7CE1EC92" w:rsidR="001C5DBE" w:rsidRDefault="004E783A">
            <w:pPr>
              <w:jc w:val="both"/>
            </w:pPr>
            <w:r>
              <w:rPr>
                <w:rFonts w:ascii="Arial" w:eastAsia="Arial" w:hAnsi="Arial" w:cs="Arial"/>
                <w:color w:val="0D0D0D"/>
                <w:sz w:val="24"/>
              </w:rPr>
              <w:t>May 202</w:t>
            </w:r>
            <w:r w:rsidR="006B2745">
              <w:rPr>
                <w:rFonts w:ascii="Arial" w:eastAsia="Arial" w:hAnsi="Arial" w:cs="Arial"/>
                <w:color w:val="0D0D0D"/>
                <w:sz w:val="24"/>
              </w:rPr>
              <w:t>3</w:t>
            </w:r>
            <w:r>
              <w:rPr>
                <w:rFonts w:ascii="Arial" w:eastAsia="Arial" w:hAnsi="Arial" w:cs="Arial"/>
                <w:color w:val="0D0D0D"/>
                <w:sz w:val="24"/>
              </w:rPr>
              <w:t xml:space="preserve"> </w:t>
            </w:r>
          </w:p>
          <w:p w14:paraId="0AA0E7E1" w14:textId="1186BCAF" w:rsidR="001C5DBE" w:rsidRDefault="004E783A">
            <w:pPr>
              <w:ind w:left="12"/>
            </w:pPr>
            <w:r>
              <w:rPr>
                <w:rFonts w:ascii="Arial" w:eastAsia="Arial" w:hAnsi="Arial" w:cs="Arial"/>
                <w:color w:val="0D0D0D"/>
                <w:sz w:val="24"/>
              </w:rPr>
              <w:t>July 202</w:t>
            </w:r>
            <w:r w:rsidR="006B2745">
              <w:rPr>
                <w:rFonts w:ascii="Arial" w:eastAsia="Arial" w:hAnsi="Arial" w:cs="Arial"/>
                <w:color w:val="0D0D0D"/>
                <w:sz w:val="24"/>
              </w:rPr>
              <w:t>3</w:t>
            </w:r>
            <w:r>
              <w:rPr>
                <w:rFonts w:ascii="Arial" w:eastAsia="Arial" w:hAnsi="Arial" w:cs="Arial"/>
                <w:color w:val="0D0D0D"/>
                <w:sz w:val="24"/>
              </w:rPr>
              <w:t xml:space="preserve"> </w:t>
            </w:r>
          </w:p>
        </w:tc>
      </w:tr>
    </w:tbl>
    <w:p w14:paraId="5DCACA16" w14:textId="77777777" w:rsidR="001C5DBE" w:rsidRDefault="004E783A">
      <w:pPr>
        <w:spacing w:after="0"/>
      </w:pPr>
      <w:r>
        <w:rPr>
          <w:rFonts w:ascii="Arial" w:eastAsia="Arial" w:hAnsi="Arial" w:cs="Arial"/>
          <w:color w:val="0D0D0D"/>
          <w:sz w:val="12"/>
        </w:rPr>
        <w:t xml:space="preserve"> </w:t>
      </w:r>
    </w:p>
    <w:tbl>
      <w:tblPr>
        <w:tblStyle w:val="TableGrid"/>
        <w:tblW w:w="15418" w:type="dxa"/>
        <w:tblInd w:w="6" w:type="dxa"/>
        <w:tblCellMar>
          <w:top w:w="69" w:type="dxa"/>
          <w:left w:w="86" w:type="dxa"/>
          <w:right w:w="15" w:type="dxa"/>
        </w:tblCellMar>
        <w:tblLook w:val="04A0" w:firstRow="1" w:lastRow="0" w:firstColumn="1" w:lastColumn="0" w:noHBand="0" w:noVBand="1"/>
      </w:tblPr>
      <w:tblGrid>
        <w:gridCol w:w="839"/>
        <w:gridCol w:w="120"/>
        <w:gridCol w:w="9791"/>
        <w:gridCol w:w="4668"/>
      </w:tblGrid>
      <w:tr w:rsidR="001C5DBE" w14:paraId="26505E7A" w14:textId="77777777">
        <w:trPr>
          <w:trHeight w:val="456"/>
        </w:trPr>
        <w:tc>
          <w:tcPr>
            <w:tcW w:w="15418" w:type="dxa"/>
            <w:gridSpan w:val="4"/>
            <w:tcBorders>
              <w:top w:val="single" w:sz="4" w:space="0" w:color="000000"/>
              <w:left w:val="single" w:sz="4" w:space="0" w:color="000000"/>
              <w:bottom w:val="single" w:sz="4" w:space="0" w:color="000000"/>
              <w:right w:val="single" w:sz="4" w:space="0" w:color="000000"/>
            </w:tcBorders>
            <w:shd w:val="clear" w:color="auto" w:fill="B2A1C7"/>
          </w:tcPr>
          <w:p w14:paraId="6897E59B" w14:textId="77777777" w:rsidR="001C5DBE" w:rsidRDefault="004E783A">
            <w:pPr>
              <w:ind w:left="142"/>
            </w:pPr>
            <w:r>
              <w:rPr>
                <w:rFonts w:ascii="Arial" w:eastAsia="Arial" w:hAnsi="Arial" w:cs="Arial"/>
                <w:b/>
                <w:color w:val="0D0D0D"/>
                <w:sz w:val="24"/>
              </w:rPr>
              <w:t xml:space="preserve">3. Barriers to future attainment (for pupils eligible for PP) </w:t>
            </w:r>
          </w:p>
        </w:tc>
      </w:tr>
      <w:tr w:rsidR="001C5DBE" w14:paraId="1C39B4C2" w14:textId="77777777">
        <w:trPr>
          <w:trHeight w:val="455"/>
        </w:trPr>
        <w:tc>
          <w:tcPr>
            <w:tcW w:w="15418" w:type="dxa"/>
            <w:gridSpan w:val="4"/>
            <w:tcBorders>
              <w:top w:val="single" w:sz="4" w:space="0" w:color="000000"/>
              <w:left w:val="single" w:sz="4" w:space="0" w:color="000000"/>
              <w:bottom w:val="single" w:sz="4" w:space="0" w:color="000000"/>
              <w:right w:val="single" w:sz="4" w:space="0" w:color="000000"/>
            </w:tcBorders>
            <w:shd w:val="clear" w:color="auto" w:fill="B2A1C7"/>
          </w:tcPr>
          <w:p w14:paraId="744528C3" w14:textId="77777777" w:rsidR="001C5DBE" w:rsidRDefault="004E783A">
            <w:r>
              <w:rPr>
                <w:rFonts w:ascii="Arial" w:eastAsia="Arial" w:hAnsi="Arial" w:cs="Arial"/>
                <w:b/>
                <w:color w:val="0D0D0D"/>
                <w:sz w:val="24"/>
              </w:rPr>
              <w:t xml:space="preserve">In-school barriers  </w:t>
            </w:r>
          </w:p>
        </w:tc>
      </w:tr>
      <w:tr w:rsidR="001C5DBE" w14:paraId="7392A199" w14:textId="77777777" w:rsidTr="006B2745">
        <w:trPr>
          <w:trHeight w:val="421"/>
        </w:trPr>
        <w:tc>
          <w:tcPr>
            <w:tcW w:w="959" w:type="dxa"/>
            <w:gridSpan w:val="2"/>
            <w:tcBorders>
              <w:top w:val="single" w:sz="4" w:space="0" w:color="000000"/>
              <w:left w:val="single" w:sz="4" w:space="0" w:color="000000"/>
              <w:bottom w:val="single" w:sz="4" w:space="0" w:color="000000"/>
              <w:right w:val="single" w:sz="4" w:space="0" w:color="000000"/>
            </w:tcBorders>
          </w:tcPr>
          <w:p w14:paraId="6CD829F3" w14:textId="77777777" w:rsidR="001C5DBE" w:rsidRDefault="004E783A">
            <w:pPr>
              <w:ind w:left="67"/>
            </w:pPr>
            <w:r>
              <w:rPr>
                <w:rFonts w:ascii="Arial" w:eastAsia="Arial" w:hAnsi="Arial" w:cs="Arial"/>
                <w:b/>
                <w:color w:val="0D0D0D"/>
                <w:sz w:val="24"/>
              </w:rPr>
              <w:t xml:space="preserve">A.  </w:t>
            </w:r>
          </w:p>
        </w:tc>
        <w:tc>
          <w:tcPr>
            <w:tcW w:w="14459" w:type="dxa"/>
            <w:gridSpan w:val="2"/>
            <w:tcBorders>
              <w:top w:val="single" w:sz="4" w:space="0" w:color="000000"/>
              <w:left w:val="single" w:sz="4" w:space="0" w:color="000000"/>
              <w:bottom w:val="single" w:sz="4" w:space="0" w:color="000000"/>
              <w:right w:val="single" w:sz="4" w:space="0" w:color="000000"/>
            </w:tcBorders>
          </w:tcPr>
          <w:p w14:paraId="3BCE4750" w14:textId="77777777" w:rsidR="001C5DBE" w:rsidRDefault="004E783A">
            <w:pPr>
              <w:ind w:left="1"/>
            </w:pPr>
            <w:r>
              <w:rPr>
                <w:rFonts w:ascii="Arial" w:eastAsia="Arial" w:hAnsi="Arial" w:cs="Arial"/>
                <w:color w:val="0D0D0D"/>
                <w:sz w:val="24"/>
              </w:rPr>
              <w:t xml:space="preserve">Gaps in prior knowledge before attending the school due to historical poor behaviour and/or attendance </w:t>
            </w:r>
          </w:p>
        </w:tc>
      </w:tr>
      <w:tr w:rsidR="001C5DBE" w14:paraId="5EC05C0A" w14:textId="77777777" w:rsidTr="006B2745">
        <w:trPr>
          <w:trHeight w:val="401"/>
        </w:trPr>
        <w:tc>
          <w:tcPr>
            <w:tcW w:w="959" w:type="dxa"/>
            <w:gridSpan w:val="2"/>
            <w:tcBorders>
              <w:top w:val="single" w:sz="4" w:space="0" w:color="000000"/>
              <w:left w:val="single" w:sz="4" w:space="0" w:color="000000"/>
              <w:bottom w:val="single" w:sz="4" w:space="0" w:color="000000"/>
              <w:right w:val="single" w:sz="4" w:space="0" w:color="000000"/>
            </w:tcBorders>
          </w:tcPr>
          <w:p w14:paraId="5B4E6D1B" w14:textId="77777777" w:rsidR="001C5DBE" w:rsidRDefault="004E783A">
            <w:pPr>
              <w:ind w:left="67"/>
            </w:pPr>
            <w:r>
              <w:rPr>
                <w:rFonts w:ascii="Arial" w:eastAsia="Arial" w:hAnsi="Arial" w:cs="Arial"/>
                <w:b/>
                <w:color w:val="0D0D0D"/>
                <w:sz w:val="24"/>
              </w:rPr>
              <w:t xml:space="preserve">B.  </w:t>
            </w:r>
          </w:p>
        </w:tc>
        <w:tc>
          <w:tcPr>
            <w:tcW w:w="14459" w:type="dxa"/>
            <w:gridSpan w:val="2"/>
            <w:tcBorders>
              <w:top w:val="single" w:sz="4" w:space="0" w:color="000000"/>
              <w:left w:val="single" w:sz="4" w:space="0" w:color="000000"/>
              <w:bottom w:val="single" w:sz="4" w:space="0" w:color="000000"/>
              <w:right w:val="single" w:sz="4" w:space="0" w:color="000000"/>
            </w:tcBorders>
          </w:tcPr>
          <w:p w14:paraId="6ABC8ED4" w14:textId="05CB2BEB" w:rsidR="001C5DBE" w:rsidRDefault="00A12C43">
            <w:pPr>
              <w:ind w:left="1"/>
            </w:pPr>
            <w:r>
              <w:rPr>
                <w:rFonts w:ascii="Arial" w:eastAsia="Arial" w:hAnsi="Arial" w:cs="Arial"/>
                <w:color w:val="0D0D0D"/>
                <w:sz w:val="24"/>
              </w:rPr>
              <w:t>Undiagnosed SEN need</w:t>
            </w:r>
          </w:p>
        </w:tc>
      </w:tr>
      <w:tr w:rsidR="001C5DBE" w14:paraId="220310A4" w14:textId="77777777">
        <w:trPr>
          <w:trHeight w:val="432"/>
        </w:trPr>
        <w:tc>
          <w:tcPr>
            <w:tcW w:w="15418" w:type="dxa"/>
            <w:gridSpan w:val="4"/>
            <w:tcBorders>
              <w:top w:val="single" w:sz="4" w:space="0" w:color="000000"/>
              <w:left w:val="single" w:sz="4" w:space="0" w:color="000000"/>
              <w:bottom w:val="single" w:sz="4" w:space="0" w:color="000000"/>
              <w:right w:val="single" w:sz="4" w:space="0" w:color="000000"/>
            </w:tcBorders>
            <w:shd w:val="clear" w:color="auto" w:fill="B2A1C7"/>
          </w:tcPr>
          <w:p w14:paraId="1497E399" w14:textId="77777777" w:rsidR="001C5DBE" w:rsidRDefault="004E783A">
            <w:pPr>
              <w:ind w:left="20"/>
            </w:pPr>
            <w:r>
              <w:rPr>
                <w:rFonts w:ascii="Arial" w:eastAsia="Arial" w:hAnsi="Arial" w:cs="Arial"/>
                <w:b/>
                <w:color w:val="0D0D0D"/>
                <w:sz w:val="24"/>
              </w:rPr>
              <w:t xml:space="preserve">External barriers  </w:t>
            </w:r>
          </w:p>
        </w:tc>
      </w:tr>
      <w:tr w:rsidR="001C5DBE" w14:paraId="2CE267D2" w14:textId="77777777" w:rsidTr="006B2745">
        <w:trPr>
          <w:trHeight w:val="421"/>
        </w:trPr>
        <w:tc>
          <w:tcPr>
            <w:tcW w:w="839" w:type="dxa"/>
            <w:tcBorders>
              <w:top w:val="single" w:sz="4" w:space="0" w:color="000000"/>
              <w:left w:val="single" w:sz="4" w:space="0" w:color="000000"/>
              <w:bottom w:val="single" w:sz="4" w:space="0" w:color="000000"/>
              <w:right w:val="single" w:sz="4" w:space="0" w:color="000000"/>
            </w:tcBorders>
          </w:tcPr>
          <w:p w14:paraId="6AA235EC" w14:textId="77777777" w:rsidR="001C5DBE" w:rsidRDefault="004E783A">
            <w:pPr>
              <w:ind w:right="174"/>
              <w:jc w:val="center"/>
            </w:pPr>
            <w:r>
              <w:rPr>
                <w:rFonts w:ascii="Arial" w:eastAsia="Arial" w:hAnsi="Arial" w:cs="Arial"/>
                <w:b/>
                <w:color w:val="0D0D0D"/>
                <w:sz w:val="24"/>
              </w:rPr>
              <w:t xml:space="preserve">C. </w:t>
            </w:r>
          </w:p>
        </w:tc>
        <w:tc>
          <w:tcPr>
            <w:tcW w:w="14579" w:type="dxa"/>
            <w:gridSpan w:val="3"/>
            <w:tcBorders>
              <w:top w:val="single" w:sz="4" w:space="0" w:color="000000"/>
              <w:left w:val="single" w:sz="4" w:space="0" w:color="000000"/>
              <w:bottom w:val="single" w:sz="4" w:space="0" w:color="000000"/>
              <w:right w:val="single" w:sz="4" w:space="0" w:color="000000"/>
            </w:tcBorders>
          </w:tcPr>
          <w:p w14:paraId="6BFB9079" w14:textId="77777777" w:rsidR="001C5DBE" w:rsidRDefault="004E783A">
            <w:pPr>
              <w:ind w:left="43"/>
            </w:pPr>
            <w:r>
              <w:rPr>
                <w:rFonts w:ascii="Arial" w:eastAsia="Arial" w:hAnsi="Arial" w:cs="Arial"/>
                <w:color w:val="0D0D0D"/>
                <w:sz w:val="24"/>
              </w:rPr>
              <w:t xml:space="preserve">Financial demands of purchasing School uniform  </w:t>
            </w:r>
          </w:p>
        </w:tc>
      </w:tr>
      <w:tr w:rsidR="001C5DBE" w14:paraId="4AB7AC4F" w14:textId="77777777" w:rsidTr="006B2745">
        <w:trPr>
          <w:trHeight w:val="401"/>
        </w:trPr>
        <w:tc>
          <w:tcPr>
            <w:tcW w:w="839" w:type="dxa"/>
            <w:tcBorders>
              <w:top w:val="single" w:sz="4" w:space="0" w:color="000000"/>
              <w:left w:val="single" w:sz="4" w:space="0" w:color="000000"/>
              <w:bottom w:val="single" w:sz="4" w:space="0" w:color="000000"/>
              <w:right w:val="single" w:sz="4" w:space="0" w:color="000000"/>
            </w:tcBorders>
          </w:tcPr>
          <w:p w14:paraId="04B5B27E" w14:textId="77777777" w:rsidR="001C5DBE" w:rsidRDefault="004E783A">
            <w:pPr>
              <w:ind w:right="174"/>
              <w:jc w:val="center"/>
            </w:pPr>
            <w:r>
              <w:rPr>
                <w:rFonts w:ascii="Arial" w:eastAsia="Arial" w:hAnsi="Arial" w:cs="Arial"/>
                <w:b/>
                <w:color w:val="0D0D0D"/>
                <w:sz w:val="24"/>
              </w:rPr>
              <w:t xml:space="preserve">D.  </w:t>
            </w:r>
          </w:p>
        </w:tc>
        <w:tc>
          <w:tcPr>
            <w:tcW w:w="14579" w:type="dxa"/>
            <w:gridSpan w:val="3"/>
            <w:tcBorders>
              <w:top w:val="single" w:sz="4" w:space="0" w:color="000000"/>
              <w:left w:val="single" w:sz="4" w:space="0" w:color="000000"/>
              <w:bottom w:val="single" w:sz="4" w:space="0" w:color="000000"/>
              <w:right w:val="single" w:sz="4" w:space="0" w:color="000000"/>
            </w:tcBorders>
          </w:tcPr>
          <w:p w14:paraId="498D3F06" w14:textId="77777777" w:rsidR="001C5DBE" w:rsidRDefault="004E783A">
            <w:pPr>
              <w:ind w:left="43"/>
            </w:pPr>
            <w:r>
              <w:rPr>
                <w:rFonts w:ascii="Arial" w:eastAsia="Arial" w:hAnsi="Arial" w:cs="Arial"/>
                <w:color w:val="0D0D0D"/>
                <w:sz w:val="24"/>
              </w:rPr>
              <w:t xml:space="preserve">Low attendance rates </w:t>
            </w:r>
          </w:p>
        </w:tc>
      </w:tr>
      <w:tr w:rsidR="001C5DBE" w14:paraId="75352BD7" w14:textId="77777777" w:rsidTr="006B2745">
        <w:trPr>
          <w:trHeight w:val="402"/>
        </w:trPr>
        <w:tc>
          <w:tcPr>
            <w:tcW w:w="839" w:type="dxa"/>
            <w:tcBorders>
              <w:top w:val="single" w:sz="4" w:space="0" w:color="000000"/>
              <w:left w:val="single" w:sz="4" w:space="0" w:color="000000"/>
              <w:bottom w:val="single" w:sz="4" w:space="0" w:color="000000"/>
              <w:right w:val="single" w:sz="4" w:space="0" w:color="000000"/>
            </w:tcBorders>
          </w:tcPr>
          <w:p w14:paraId="035A3875" w14:textId="77777777" w:rsidR="001C5DBE" w:rsidRDefault="004E783A">
            <w:pPr>
              <w:ind w:right="186"/>
              <w:jc w:val="center"/>
            </w:pPr>
            <w:r>
              <w:rPr>
                <w:rFonts w:ascii="Arial" w:eastAsia="Arial" w:hAnsi="Arial" w:cs="Arial"/>
                <w:b/>
                <w:color w:val="0D0D0D"/>
                <w:sz w:val="24"/>
              </w:rPr>
              <w:t xml:space="preserve">E. </w:t>
            </w:r>
          </w:p>
        </w:tc>
        <w:tc>
          <w:tcPr>
            <w:tcW w:w="14579" w:type="dxa"/>
            <w:gridSpan w:val="3"/>
            <w:tcBorders>
              <w:top w:val="single" w:sz="4" w:space="0" w:color="000000"/>
              <w:left w:val="single" w:sz="4" w:space="0" w:color="000000"/>
              <w:bottom w:val="single" w:sz="4" w:space="0" w:color="000000"/>
              <w:right w:val="single" w:sz="4" w:space="0" w:color="000000"/>
            </w:tcBorders>
          </w:tcPr>
          <w:p w14:paraId="3734873E" w14:textId="77777777" w:rsidR="001C5DBE" w:rsidRDefault="004E783A">
            <w:pPr>
              <w:ind w:left="43"/>
            </w:pPr>
            <w:r>
              <w:rPr>
                <w:rFonts w:ascii="Arial" w:eastAsia="Arial" w:hAnsi="Arial" w:cs="Arial"/>
                <w:color w:val="0D0D0D"/>
                <w:sz w:val="24"/>
              </w:rPr>
              <w:t xml:space="preserve">Securing and sustaining Post 16 destinations (Year 11)  </w:t>
            </w:r>
          </w:p>
        </w:tc>
      </w:tr>
      <w:tr w:rsidR="001C5DBE" w14:paraId="77DEF6C1" w14:textId="77777777" w:rsidTr="006B2745">
        <w:trPr>
          <w:trHeight w:val="368"/>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B2A1C7"/>
          </w:tcPr>
          <w:p w14:paraId="13DFBA8A" w14:textId="77777777" w:rsidR="001C5DBE" w:rsidRDefault="004E783A">
            <w:pPr>
              <w:ind w:left="162"/>
            </w:pPr>
            <w:r>
              <w:rPr>
                <w:rFonts w:ascii="Arial" w:eastAsia="Arial" w:hAnsi="Arial" w:cs="Arial"/>
                <w:b/>
                <w:color w:val="0D0D0D"/>
                <w:sz w:val="24"/>
              </w:rPr>
              <w:t xml:space="preserve">4. Desired outcomes </w:t>
            </w:r>
            <w:r>
              <w:rPr>
                <w:rFonts w:ascii="Arial" w:eastAsia="Arial" w:hAnsi="Arial" w:cs="Arial"/>
                <w:i/>
                <w:color w:val="0D0D0D"/>
                <w:sz w:val="24"/>
              </w:rPr>
              <w:t>(desired outcomes and how they will be measured)</w:t>
            </w:r>
            <w:r>
              <w:rPr>
                <w:rFonts w:ascii="Arial" w:eastAsia="Arial" w:hAnsi="Arial" w:cs="Arial"/>
                <w:b/>
                <w:color w:val="0D0D0D"/>
                <w:sz w:val="24"/>
              </w:rPr>
              <w:t xml:space="preserve"> </w:t>
            </w:r>
          </w:p>
        </w:tc>
        <w:tc>
          <w:tcPr>
            <w:tcW w:w="4668" w:type="dxa"/>
            <w:tcBorders>
              <w:top w:val="single" w:sz="4" w:space="0" w:color="000000"/>
              <w:left w:val="single" w:sz="4" w:space="0" w:color="000000"/>
              <w:bottom w:val="single" w:sz="4" w:space="0" w:color="000000"/>
              <w:right w:val="single" w:sz="4" w:space="0" w:color="000000"/>
            </w:tcBorders>
            <w:shd w:val="clear" w:color="auto" w:fill="B2A1C7"/>
          </w:tcPr>
          <w:p w14:paraId="0903F51C" w14:textId="77777777" w:rsidR="001C5DBE" w:rsidRDefault="004E783A">
            <w:pPr>
              <w:ind w:left="22"/>
            </w:pPr>
            <w:r>
              <w:rPr>
                <w:rFonts w:ascii="Arial" w:eastAsia="Arial" w:hAnsi="Arial" w:cs="Arial"/>
                <w:color w:val="0D0D0D"/>
                <w:sz w:val="24"/>
              </w:rPr>
              <w:t>Success criteria</w:t>
            </w:r>
            <w:r>
              <w:rPr>
                <w:rFonts w:ascii="Arial" w:eastAsia="Arial" w:hAnsi="Arial" w:cs="Arial"/>
                <w:b/>
                <w:color w:val="0D0D0D"/>
                <w:sz w:val="24"/>
              </w:rPr>
              <w:t xml:space="preserve"> </w:t>
            </w:r>
          </w:p>
        </w:tc>
      </w:tr>
      <w:tr w:rsidR="001C5DBE" w14:paraId="6336B072" w14:textId="77777777" w:rsidTr="006B2745">
        <w:trPr>
          <w:trHeight w:val="1419"/>
        </w:trPr>
        <w:tc>
          <w:tcPr>
            <w:tcW w:w="839" w:type="dxa"/>
            <w:tcBorders>
              <w:top w:val="single" w:sz="4" w:space="0" w:color="000000"/>
              <w:left w:val="single" w:sz="4" w:space="0" w:color="000000"/>
              <w:bottom w:val="single" w:sz="4" w:space="0" w:color="000000"/>
              <w:right w:val="single" w:sz="4" w:space="0" w:color="000000"/>
            </w:tcBorders>
          </w:tcPr>
          <w:p w14:paraId="3FAD442C" w14:textId="77777777" w:rsidR="001C5DBE" w:rsidRDefault="004E783A">
            <w:pPr>
              <w:ind w:left="88"/>
            </w:pPr>
            <w:r>
              <w:rPr>
                <w:rFonts w:ascii="Arial" w:eastAsia="Arial" w:hAnsi="Arial" w:cs="Arial"/>
                <w:b/>
                <w:color w:val="0D0D0D"/>
                <w:sz w:val="24"/>
              </w:rPr>
              <w:lastRenderedPageBreak/>
              <w:t xml:space="preserve">A.  </w:t>
            </w:r>
          </w:p>
        </w:tc>
        <w:tc>
          <w:tcPr>
            <w:tcW w:w="9911" w:type="dxa"/>
            <w:gridSpan w:val="2"/>
            <w:tcBorders>
              <w:top w:val="single" w:sz="4" w:space="0" w:color="000000"/>
              <w:left w:val="single" w:sz="4" w:space="0" w:color="000000"/>
              <w:bottom w:val="single" w:sz="4" w:space="0" w:color="000000"/>
              <w:right w:val="single" w:sz="4" w:space="0" w:color="000000"/>
            </w:tcBorders>
          </w:tcPr>
          <w:p w14:paraId="751D21C6" w14:textId="77777777" w:rsidR="001C5DBE" w:rsidRDefault="004E783A">
            <w:pPr>
              <w:jc w:val="both"/>
            </w:pPr>
            <w:r>
              <w:rPr>
                <w:rFonts w:ascii="Arial" w:eastAsia="Arial" w:hAnsi="Arial" w:cs="Arial"/>
                <w:color w:val="0D0D0D"/>
              </w:rPr>
              <w:t xml:space="preserve">Improved rate of progress for PP pupils compared to </w:t>
            </w:r>
            <w:proofErr w:type="gramStart"/>
            <w:r>
              <w:rPr>
                <w:rFonts w:ascii="Arial" w:eastAsia="Arial" w:hAnsi="Arial" w:cs="Arial"/>
                <w:color w:val="0D0D0D"/>
              </w:rPr>
              <w:t>non PP</w:t>
            </w:r>
            <w:proofErr w:type="gramEnd"/>
            <w:r>
              <w:rPr>
                <w:rFonts w:ascii="Arial" w:eastAsia="Arial" w:hAnsi="Arial" w:cs="Arial"/>
                <w:color w:val="0D0D0D"/>
              </w:rPr>
              <w:t xml:space="preserve"> pupils for English, Maths and Science.  </w:t>
            </w:r>
          </w:p>
        </w:tc>
        <w:tc>
          <w:tcPr>
            <w:tcW w:w="4668" w:type="dxa"/>
            <w:tcBorders>
              <w:top w:val="single" w:sz="4" w:space="0" w:color="000000"/>
              <w:left w:val="single" w:sz="4" w:space="0" w:color="000000"/>
              <w:bottom w:val="single" w:sz="4" w:space="0" w:color="000000"/>
              <w:right w:val="single" w:sz="4" w:space="0" w:color="000000"/>
            </w:tcBorders>
          </w:tcPr>
          <w:p w14:paraId="79A5A84E" w14:textId="6219AB10" w:rsidR="001C5DBE" w:rsidRDefault="004E783A">
            <w:pPr>
              <w:ind w:left="22" w:right="81"/>
            </w:pPr>
            <w:r>
              <w:rPr>
                <w:rFonts w:ascii="Arial" w:eastAsia="Arial" w:hAnsi="Arial" w:cs="Arial"/>
                <w:color w:val="0D0D0D"/>
              </w:rPr>
              <w:t xml:space="preserve">Rate of progress for pupils eligible for PP to be within 10% or less of the pupils not eligible for PP. This will be measured through our </w:t>
            </w:r>
            <w:r w:rsidR="006B2745">
              <w:rPr>
                <w:rFonts w:ascii="Arial" w:eastAsia="Arial" w:hAnsi="Arial" w:cs="Arial"/>
                <w:color w:val="0D0D0D"/>
              </w:rPr>
              <w:t xml:space="preserve">tracking process, </w:t>
            </w:r>
            <w:r>
              <w:rPr>
                <w:rFonts w:ascii="Arial" w:eastAsia="Arial" w:hAnsi="Arial" w:cs="Arial"/>
                <w:color w:val="0D0D0D"/>
              </w:rPr>
              <w:t xml:space="preserve">mock exams and final Yr11 examination results.  </w:t>
            </w:r>
          </w:p>
        </w:tc>
      </w:tr>
      <w:tr w:rsidR="001C5DBE" w14:paraId="21F1F1CA" w14:textId="77777777" w:rsidTr="006B2745">
        <w:trPr>
          <w:trHeight w:val="1642"/>
        </w:trPr>
        <w:tc>
          <w:tcPr>
            <w:tcW w:w="839" w:type="dxa"/>
            <w:tcBorders>
              <w:top w:val="single" w:sz="4" w:space="0" w:color="000000"/>
              <w:left w:val="single" w:sz="4" w:space="0" w:color="000000"/>
              <w:bottom w:val="single" w:sz="4" w:space="0" w:color="000000"/>
              <w:right w:val="single" w:sz="4" w:space="0" w:color="000000"/>
            </w:tcBorders>
          </w:tcPr>
          <w:p w14:paraId="441BE5D9" w14:textId="77777777" w:rsidR="001C5DBE" w:rsidRDefault="004E783A">
            <w:pPr>
              <w:ind w:left="88"/>
            </w:pPr>
            <w:r>
              <w:rPr>
                <w:rFonts w:ascii="Arial" w:eastAsia="Arial" w:hAnsi="Arial" w:cs="Arial"/>
                <w:b/>
                <w:color w:val="0D0D0D"/>
                <w:sz w:val="24"/>
              </w:rPr>
              <w:t xml:space="preserve">B.  </w:t>
            </w:r>
          </w:p>
        </w:tc>
        <w:tc>
          <w:tcPr>
            <w:tcW w:w="9911" w:type="dxa"/>
            <w:gridSpan w:val="2"/>
            <w:tcBorders>
              <w:top w:val="single" w:sz="4" w:space="0" w:color="000000"/>
              <w:left w:val="single" w:sz="4" w:space="0" w:color="000000"/>
              <w:bottom w:val="single" w:sz="4" w:space="0" w:color="000000"/>
              <w:right w:val="single" w:sz="4" w:space="0" w:color="000000"/>
            </w:tcBorders>
          </w:tcPr>
          <w:p w14:paraId="7D4D86E7" w14:textId="29603461" w:rsidR="001C5DBE" w:rsidRDefault="004E783A">
            <w:r>
              <w:rPr>
                <w:rFonts w:ascii="Arial" w:eastAsia="Arial" w:hAnsi="Arial" w:cs="Arial"/>
                <w:color w:val="0D0D0D"/>
              </w:rPr>
              <w:t xml:space="preserve">Pupils eligible for PP who are identified </w:t>
            </w:r>
            <w:r w:rsidR="006B2745">
              <w:rPr>
                <w:rFonts w:ascii="Arial" w:eastAsia="Arial" w:hAnsi="Arial" w:cs="Arial"/>
                <w:color w:val="0D0D0D"/>
              </w:rPr>
              <w:t>through our pathways</w:t>
            </w:r>
            <w:r>
              <w:rPr>
                <w:rFonts w:ascii="Arial" w:eastAsia="Arial" w:hAnsi="Arial" w:cs="Arial"/>
                <w:color w:val="0D0D0D"/>
              </w:rPr>
              <w:t xml:space="preserve"> as having the most </w:t>
            </w:r>
            <w:r w:rsidR="006B2745">
              <w:rPr>
                <w:rFonts w:ascii="Arial" w:eastAsia="Arial" w:hAnsi="Arial" w:cs="Arial"/>
                <w:color w:val="0D0D0D"/>
              </w:rPr>
              <w:t>SEN need and need for additional learning support</w:t>
            </w:r>
          </w:p>
        </w:tc>
        <w:tc>
          <w:tcPr>
            <w:tcW w:w="4668" w:type="dxa"/>
            <w:tcBorders>
              <w:top w:val="single" w:sz="4" w:space="0" w:color="000000"/>
              <w:left w:val="single" w:sz="4" w:space="0" w:color="000000"/>
              <w:bottom w:val="single" w:sz="4" w:space="0" w:color="000000"/>
              <w:right w:val="single" w:sz="4" w:space="0" w:color="000000"/>
            </w:tcBorders>
          </w:tcPr>
          <w:p w14:paraId="223D3A4A" w14:textId="242A9225" w:rsidR="001C5DBE" w:rsidRDefault="004E783A">
            <w:pPr>
              <w:ind w:left="22" w:right="17"/>
            </w:pPr>
            <w:r>
              <w:rPr>
                <w:rFonts w:ascii="Arial" w:eastAsia="Arial" w:hAnsi="Arial" w:cs="Arial"/>
                <w:color w:val="0D0D0D"/>
              </w:rPr>
              <w:t xml:space="preserve">Evidence to show PP pupils increased </w:t>
            </w:r>
            <w:r w:rsidR="006B2745">
              <w:rPr>
                <w:rFonts w:ascii="Arial" w:eastAsia="Arial" w:hAnsi="Arial" w:cs="Arial"/>
                <w:color w:val="0D0D0D"/>
              </w:rPr>
              <w:t>scores on our attendance, academic and engagement trackers. Pupils demonstrating a better ability to manage the school environment and engage in learning despite barriers (diagnosed and undiagnosed)</w:t>
            </w:r>
          </w:p>
        </w:tc>
      </w:tr>
      <w:tr w:rsidR="001C5DBE" w14:paraId="67A2D57D" w14:textId="77777777" w:rsidTr="006B2745">
        <w:trPr>
          <w:trHeight w:val="631"/>
        </w:trPr>
        <w:tc>
          <w:tcPr>
            <w:tcW w:w="839" w:type="dxa"/>
            <w:tcBorders>
              <w:top w:val="single" w:sz="4" w:space="0" w:color="000000"/>
              <w:left w:val="single" w:sz="4" w:space="0" w:color="000000"/>
              <w:bottom w:val="single" w:sz="4" w:space="0" w:color="000000"/>
              <w:right w:val="single" w:sz="4" w:space="0" w:color="000000"/>
            </w:tcBorders>
          </w:tcPr>
          <w:p w14:paraId="59D5A21B" w14:textId="77777777" w:rsidR="001C5DBE" w:rsidRDefault="004E783A">
            <w:pPr>
              <w:ind w:left="88"/>
            </w:pPr>
            <w:r>
              <w:rPr>
                <w:rFonts w:ascii="Arial" w:eastAsia="Arial" w:hAnsi="Arial" w:cs="Arial"/>
                <w:b/>
                <w:color w:val="0D0D0D"/>
                <w:sz w:val="24"/>
              </w:rPr>
              <w:t xml:space="preserve">C.  </w:t>
            </w:r>
          </w:p>
        </w:tc>
        <w:tc>
          <w:tcPr>
            <w:tcW w:w="9911" w:type="dxa"/>
            <w:gridSpan w:val="2"/>
            <w:tcBorders>
              <w:top w:val="single" w:sz="4" w:space="0" w:color="000000"/>
              <w:left w:val="single" w:sz="4" w:space="0" w:color="000000"/>
              <w:bottom w:val="single" w:sz="4" w:space="0" w:color="000000"/>
              <w:right w:val="single" w:sz="4" w:space="0" w:color="000000"/>
            </w:tcBorders>
          </w:tcPr>
          <w:p w14:paraId="73B8C9D6" w14:textId="77777777" w:rsidR="001C5DBE" w:rsidRDefault="004E783A">
            <w:r>
              <w:rPr>
                <w:rFonts w:ascii="Arial" w:eastAsia="Arial" w:hAnsi="Arial" w:cs="Arial"/>
                <w:color w:val="0D0D0D"/>
              </w:rPr>
              <w:t xml:space="preserve">Pupils eligible for PP are not incurring the cost of a new uniform. </w:t>
            </w:r>
          </w:p>
        </w:tc>
        <w:tc>
          <w:tcPr>
            <w:tcW w:w="4668" w:type="dxa"/>
            <w:tcBorders>
              <w:top w:val="single" w:sz="4" w:space="0" w:color="000000"/>
              <w:left w:val="single" w:sz="4" w:space="0" w:color="000000"/>
              <w:bottom w:val="single" w:sz="4" w:space="0" w:color="000000"/>
              <w:right w:val="single" w:sz="4" w:space="0" w:color="000000"/>
            </w:tcBorders>
          </w:tcPr>
          <w:p w14:paraId="13240364" w14:textId="77777777" w:rsidR="001C5DBE" w:rsidRDefault="004E783A">
            <w:pPr>
              <w:ind w:left="22"/>
            </w:pPr>
            <w:r>
              <w:rPr>
                <w:rFonts w:ascii="Arial" w:eastAsia="Arial" w:hAnsi="Arial" w:cs="Arial"/>
                <w:color w:val="0D0D0D"/>
              </w:rPr>
              <w:t xml:space="preserve">100% of pupils eligible for PP have school uniform.  </w:t>
            </w:r>
          </w:p>
        </w:tc>
      </w:tr>
      <w:tr w:rsidR="001C5DBE" w14:paraId="5E1D4312" w14:textId="77777777" w:rsidTr="006B2745">
        <w:trPr>
          <w:trHeight w:val="1388"/>
        </w:trPr>
        <w:tc>
          <w:tcPr>
            <w:tcW w:w="839" w:type="dxa"/>
            <w:tcBorders>
              <w:top w:val="single" w:sz="4" w:space="0" w:color="000000"/>
              <w:left w:val="single" w:sz="4" w:space="0" w:color="000000"/>
              <w:bottom w:val="single" w:sz="4" w:space="0" w:color="000000"/>
              <w:right w:val="single" w:sz="4" w:space="0" w:color="000000"/>
            </w:tcBorders>
          </w:tcPr>
          <w:p w14:paraId="6CE50528" w14:textId="77777777" w:rsidR="001C5DBE" w:rsidRDefault="004E783A">
            <w:pPr>
              <w:ind w:left="88"/>
            </w:pPr>
            <w:r>
              <w:rPr>
                <w:rFonts w:ascii="Arial" w:eastAsia="Arial" w:hAnsi="Arial" w:cs="Arial"/>
                <w:b/>
                <w:color w:val="0D0D0D"/>
                <w:sz w:val="24"/>
              </w:rPr>
              <w:t xml:space="preserve">D.  </w:t>
            </w:r>
          </w:p>
        </w:tc>
        <w:tc>
          <w:tcPr>
            <w:tcW w:w="9911" w:type="dxa"/>
            <w:gridSpan w:val="2"/>
            <w:tcBorders>
              <w:top w:val="single" w:sz="4" w:space="0" w:color="000000"/>
              <w:left w:val="single" w:sz="4" w:space="0" w:color="000000"/>
              <w:bottom w:val="single" w:sz="4" w:space="0" w:color="000000"/>
              <w:right w:val="single" w:sz="4" w:space="0" w:color="000000"/>
            </w:tcBorders>
          </w:tcPr>
          <w:p w14:paraId="2903CD30" w14:textId="77777777" w:rsidR="001C5DBE" w:rsidRDefault="004E783A">
            <w:r>
              <w:rPr>
                <w:rFonts w:ascii="Arial" w:eastAsia="Arial" w:hAnsi="Arial" w:cs="Arial"/>
                <w:color w:val="0D0D0D"/>
              </w:rPr>
              <w:t xml:space="preserve">PP pupils that live within the local vicinity improve their attendance rates.  </w:t>
            </w:r>
          </w:p>
        </w:tc>
        <w:tc>
          <w:tcPr>
            <w:tcW w:w="4668" w:type="dxa"/>
            <w:tcBorders>
              <w:top w:val="single" w:sz="4" w:space="0" w:color="000000"/>
              <w:left w:val="single" w:sz="4" w:space="0" w:color="000000"/>
              <w:bottom w:val="single" w:sz="4" w:space="0" w:color="000000"/>
              <w:right w:val="single" w:sz="4" w:space="0" w:color="000000"/>
            </w:tcBorders>
          </w:tcPr>
          <w:p w14:paraId="11E37572" w14:textId="2E6F5ADA" w:rsidR="001C5DBE" w:rsidRDefault="004E783A">
            <w:pPr>
              <w:ind w:left="22"/>
            </w:pPr>
            <w:r>
              <w:rPr>
                <w:rFonts w:ascii="Arial" w:eastAsia="Arial" w:hAnsi="Arial" w:cs="Arial"/>
                <w:color w:val="0D0D0D"/>
              </w:rPr>
              <w:t xml:space="preserve">Analysis of attendance data shows improvement towards or in the </w:t>
            </w:r>
            <w:r w:rsidR="006B2745">
              <w:rPr>
                <w:rFonts w:ascii="Arial" w:eastAsia="Arial" w:hAnsi="Arial" w:cs="Arial"/>
                <w:color w:val="0D0D0D"/>
              </w:rPr>
              <w:t>8</w:t>
            </w:r>
            <w:r>
              <w:rPr>
                <w:rFonts w:ascii="Arial" w:eastAsia="Arial" w:hAnsi="Arial" w:cs="Arial"/>
                <w:color w:val="0D0D0D"/>
              </w:rPr>
              <w:t>5</w:t>
            </w:r>
            <w:r w:rsidR="006B2745">
              <w:rPr>
                <w:rFonts w:ascii="Arial" w:eastAsia="Arial" w:hAnsi="Arial" w:cs="Arial"/>
                <w:color w:val="0D0D0D"/>
              </w:rPr>
              <w:t xml:space="preserve">% </w:t>
            </w:r>
            <w:r>
              <w:rPr>
                <w:rFonts w:ascii="Arial" w:eastAsia="Arial" w:hAnsi="Arial" w:cs="Arial"/>
                <w:color w:val="0D0D0D"/>
              </w:rPr>
              <w:t xml:space="preserve">attendance target. This will be measured through half termly attendance report monitoring.  </w:t>
            </w:r>
          </w:p>
        </w:tc>
      </w:tr>
      <w:tr w:rsidR="001C5DBE" w14:paraId="724BCF42" w14:textId="77777777" w:rsidTr="006B2745">
        <w:trPr>
          <w:trHeight w:val="1138"/>
        </w:trPr>
        <w:tc>
          <w:tcPr>
            <w:tcW w:w="839" w:type="dxa"/>
            <w:tcBorders>
              <w:top w:val="single" w:sz="4" w:space="0" w:color="000000"/>
              <w:left w:val="single" w:sz="4" w:space="0" w:color="000000"/>
              <w:bottom w:val="single" w:sz="4" w:space="0" w:color="000000"/>
              <w:right w:val="single" w:sz="4" w:space="0" w:color="000000"/>
            </w:tcBorders>
          </w:tcPr>
          <w:p w14:paraId="23A2ED45" w14:textId="77777777" w:rsidR="001C5DBE" w:rsidRDefault="004E783A">
            <w:pPr>
              <w:ind w:left="88"/>
            </w:pPr>
            <w:r>
              <w:rPr>
                <w:rFonts w:ascii="Arial" w:eastAsia="Arial" w:hAnsi="Arial" w:cs="Arial"/>
                <w:b/>
                <w:color w:val="0D0D0D"/>
                <w:sz w:val="24"/>
              </w:rPr>
              <w:t xml:space="preserve">E.  </w:t>
            </w:r>
          </w:p>
        </w:tc>
        <w:tc>
          <w:tcPr>
            <w:tcW w:w="9911" w:type="dxa"/>
            <w:gridSpan w:val="2"/>
            <w:tcBorders>
              <w:top w:val="single" w:sz="4" w:space="0" w:color="000000"/>
              <w:left w:val="single" w:sz="4" w:space="0" w:color="000000"/>
              <w:bottom w:val="single" w:sz="4" w:space="0" w:color="000000"/>
              <w:right w:val="single" w:sz="4" w:space="0" w:color="000000"/>
            </w:tcBorders>
          </w:tcPr>
          <w:p w14:paraId="3C7540D7" w14:textId="77777777" w:rsidR="001C5DBE" w:rsidRDefault="004E783A">
            <w:r>
              <w:rPr>
                <w:rFonts w:ascii="Arial" w:eastAsia="Arial" w:hAnsi="Arial" w:cs="Arial"/>
                <w:color w:val="0D0D0D"/>
              </w:rPr>
              <w:t xml:space="preserve">100% of Yr11 pupil premium pupils secure and sustain Post 16 destinations.  </w:t>
            </w:r>
          </w:p>
        </w:tc>
        <w:tc>
          <w:tcPr>
            <w:tcW w:w="4668" w:type="dxa"/>
            <w:tcBorders>
              <w:top w:val="single" w:sz="4" w:space="0" w:color="000000"/>
              <w:left w:val="single" w:sz="4" w:space="0" w:color="000000"/>
              <w:bottom w:val="single" w:sz="4" w:space="0" w:color="000000"/>
              <w:right w:val="single" w:sz="4" w:space="0" w:color="000000"/>
            </w:tcBorders>
          </w:tcPr>
          <w:p w14:paraId="79454A99" w14:textId="27351FA8" w:rsidR="001C5DBE" w:rsidRDefault="004E783A">
            <w:pPr>
              <w:ind w:left="22"/>
            </w:pPr>
            <w:r>
              <w:rPr>
                <w:rFonts w:ascii="Arial" w:eastAsia="Arial" w:hAnsi="Arial" w:cs="Arial"/>
                <w:color w:val="0D0D0D"/>
              </w:rPr>
              <w:t>100% of Yr11 pupil premium pupils to secure a Post 16 placement by September 202</w:t>
            </w:r>
            <w:r w:rsidR="006B2745">
              <w:rPr>
                <w:rFonts w:ascii="Arial" w:eastAsia="Arial" w:hAnsi="Arial" w:cs="Arial"/>
                <w:color w:val="0D0D0D"/>
              </w:rPr>
              <w:t>3</w:t>
            </w:r>
            <w:r>
              <w:rPr>
                <w:rFonts w:ascii="Arial" w:eastAsia="Arial" w:hAnsi="Arial" w:cs="Arial"/>
                <w:color w:val="0D0D0D"/>
              </w:rPr>
              <w:t xml:space="preserve">. </w:t>
            </w:r>
          </w:p>
        </w:tc>
      </w:tr>
    </w:tbl>
    <w:p w14:paraId="615B0498" w14:textId="77777777" w:rsidR="001C5DBE" w:rsidRDefault="004E783A">
      <w:pPr>
        <w:spacing w:after="0"/>
        <w:jc w:val="both"/>
      </w:pPr>
      <w:r>
        <w:rPr>
          <w:rFonts w:ascii="Arial" w:eastAsia="Arial" w:hAnsi="Arial" w:cs="Arial"/>
          <w:color w:val="0D0D0D"/>
          <w:sz w:val="24"/>
        </w:rPr>
        <w:t xml:space="preserve"> </w:t>
      </w:r>
      <w:r>
        <w:rPr>
          <w:rFonts w:ascii="Arial" w:eastAsia="Arial" w:hAnsi="Arial" w:cs="Arial"/>
          <w:color w:val="0D0D0D"/>
          <w:sz w:val="24"/>
        </w:rPr>
        <w:tab/>
        <w:t xml:space="preserve"> </w:t>
      </w:r>
    </w:p>
    <w:p w14:paraId="7BCC3187" w14:textId="77777777" w:rsidR="001C5DBE" w:rsidRDefault="001C5DBE">
      <w:pPr>
        <w:spacing w:after="0"/>
        <w:ind w:left="-958" w:right="12332"/>
      </w:pPr>
    </w:p>
    <w:tbl>
      <w:tblPr>
        <w:tblStyle w:val="TableGrid"/>
        <w:tblW w:w="15559" w:type="dxa"/>
        <w:tblInd w:w="6" w:type="dxa"/>
        <w:tblCellMar>
          <w:top w:w="69" w:type="dxa"/>
          <w:left w:w="107" w:type="dxa"/>
          <w:right w:w="51" w:type="dxa"/>
        </w:tblCellMar>
        <w:tblLook w:val="04A0" w:firstRow="1" w:lastRow="0" w:firstColumn="1" w:lastColumn="0" w:noHBand="0" w:noVBand="1"/>
      </w:tblPr>
      <w:tblGrid>
        <w:gridCol w:w="2709"/>
        <w:gridCol w:w="1793"/>
        <w:gridCol w:w="3545"/>
        <w:gridCol w:w="3118"/>
        <w:gridCol w:w="1560"/>
        <w:gridCol w:w="2834"/>
      </w:tblGrid>
      <w:tr w:rsidR="001C5DBE" w14:paraId="66535740" w14:textId="77777777">
        <w:trPr>
          <w:trHeight w:val="377"/>
        </w:trPr>
        <w:tc>
          <w:tcPr>
            <w:tcW w:w="15559" w:type="dxa"/>
            <w:gridSpan w:val="6"/>
            <w:tcBorders>
              <w:top w:val="single" w:sz="4" w:space="0" w:color="000000"/>
              <w:left w:val="single" w:sz="4" w:space="0" w:color="000000"/>
              <w:bottom w:val="single" w:sz="4" w:space="0" w:color="000000"/>
              <w:right w:val="single" w:sz="4" w:space="0" w:color="000000"/>
            </w:tcBorders>
            <w:shd w:val="clear" w:color="auto" w:fill="B2A1C7"/>
          </w:tcPr>
          <w:p w14:paraId="639500FA" w14:textId="77777777" w:rsidR="001C5DBE" w:rsidRDefault="004E783A">
            <w:pPr>
              <w:ind w:left="142"/>
            </w:pPr>
            <w:r>
              <w:rPr>
                <w:rFonts w:ascii="Arial" w:eastAsia="Arial" w:hAnsi="Arial" w:cs="Arial"/>
                <w:b/>
                <w:color w:val="0D0D0D"/>
                <w:sz w:val="24"/>
              </w:rPr>
              <w:t xml:space="preserve">5. Planned expenditure  </w:t>
            </w:r>
          </w:p>
        </w:tc>
      </w:tr>
      <w:tr w:rsidR="001C5DBE" w14:paraId="765868BE" w14:textId="77777777">
        <w:trPr>
          <w:trHeight w:val="439"/>
        </w:trPr>
        <w:tc>
          <w:tcPr>
            <w:tcW w:w="2709" w:type="dxa"/>
            <w:tcBorders>
              <w:top w:val="single" w:sz="4" w:space="0" w:color="000000"/>
              <w:left w:val="single" w:sz="4" w:space="0" w:color="000000"/>
              <w:bottom w:val="single" w:sz="4" w:space="0" w:color="000000"/>
              <w:right w:val="single" w:sz="4" w:space="0" w:color="000000"/>
            </w:tcBorders>
          </w:tcPr>
          <w:p w14:paraId="264729B0" w14:textId="77777777" w:rsidR="001C5DBE" w:rsidRDefault="004E783A">
            <w:r>
              <w:rPr>
                <w:rFonts w:ascii="Arial" w:eastAsia="Arial" w:hAnsi="Arial" w:cs="Arial"/>
                <w:b/>
                <w:color w:val="0D0D0D"/>
                <w:sz w:val="24"/>
              </w:rPr>
              <w:t xml:space="preserve">Academic year </w:t>
            </w:r>
          </w:p>
        </w:tc>
        <w:tc>
          <w:tcPr>
            <w:tcW w:w="12850" w:type="dxa"/>
            <w:gridSpan w:val="5"/>
            <w:tcBorders>
              <w:top w:val="single" w:sz="4" w:space="0" w:color="000000"/>
              <w:left w:val="single" w:sz="4" w:space="0" w:color="000000"/>
              <w:bottom w:val="single" w:sz="4" w:space="0" w:color="000000"/>
              <w:right w:val="single" w:sz="4" w:space="0" w:color="000000"/>
            </w:tcBorders>
          </w:tcPr>
          <w:p w14:paraId="13170CF2" w14:textId="050CDD4A" w:rsidR="001C5DBE" w:rsidRDefault="004E783A">
            <w:pPr>
              <w:ind w:left="364"/>
            </w:pPr>
            <w:r>
              <w:rPr>
                <w:rFonts w:ascii="Arial" w:eastAsia="Arial" w:hAnsi="Arial" w:cs="Arial"/>
                <w:b/>
                <w:color w:val="0D0D0D"/>
                <w:sz w:val="24"/>
              </w:rPr>
              <w:t>20</w:t>
            </w:r>
            <w:r w:rsidR="006B2745">
              <w:rPr>
                <w:rFonts w:ascii="Arial" w:eastAsia="Arial" w:hAnsi="Arial" w:cs="Arial"/>
                <w:b/>
                <w:color w:val="0D0D0D"/>
                <w:sz w:val="24"/>
              </w:rPr>
              <w:t>22</w:t>
            </w:r>
            <w:r>
              <w:rPr>
                <w:rFonts w:ascii="Arial" w:eastAsia="Arial" w:hAnsi="Arial" w:cs="Arial"/>
                <w:b/>
                <w:color w:val="0D0D0D"/>
                <w:sz w:val="24"/>
              </w:rPr>
              <w:t>/2</w:t>
            </w:r>
            <w:r w:rsidR="006B2745">
              <w:rPr>
                <w:rFonts w:ascii="Arial" w:eastAsia="Arial" w:hAnsi="Arial" w:cs="Arial"/>
                <w:b/>
                <w:color w:val="0D0D0D"/>
                <w:sz w:val="24"/>
              </w:rPr>
              <w:t>3</w:t>
            </w:r>
            <w:r>
              <w:rPr>
                <w:rFonts w:ascii="Arial" w:eastAsia="Arial" w:hAnsi="Arial" w:cs="Arial"/>
                <w:b/>
                <w:color w:val="0D0D0D"/>
                <w:sz w:val="24"/>
              </w:rPr>
              <w:t xml:space="preserve"> </w:t>
            </w:r>
          </w:p>
        </w:tc>
      </w:tr>
      <w:tr w:rsidR="001C5DBE" w14:paraId="66BEBD4D" w14:textId="77777777">
        <w:trPr>
          <w:trHeight w:val="676"/>
        </w:trPr>
        <w:tc>
          <w:tcPr>
            <w:tcW w:w="15559" w:type="dxa"/>
            <w:gridSpan w:val="6"/>
            <w:tcBorders>
              <w:top w:val="single" w:sz="4" w:space="0" w:color="000000"/>
              <w:left w:val="single" w:sz="4" w:space="0" w:color="000000"/>
              <w:bottom w:val="single" w:sz="23" w:space="0" w:color="FFFFFF"/>
              <w:right w:val="single" w:sz="4" w:space="0" w:color="000000"/>
            </w:tcBorders>
            <w:shd w:val="clear" w:color="auto" w:fill="B2A1C7"/>
          </w:tcPr>
          <w:p w14:paraId="38B73025" w14:textId="77777777" w:rsidR="001C5DBE" w:rsidRDefault="004E783A">
            <w:pPr>
              <w:ind w:left="142"/>
            </w:pPr>
            <w:r>
              <w:rPr>
                <w:rFonts w:ascii="Arial" w:eastAsia="Arial" w:hAnsi="Arial" w:cs="Arial"/>
                <w:color w:val="0D0D0D"/>
                <w:sz w:val="24"/>
              </w:rPr>
              <w:t xml:space="preserve">The three headings below enable schools to demonstrate how they are using the Pupil Premium to improve classroom pedagogy, provide targeted support and support whole school strategies. </w:t>
            </w:r>
          </w:p>
        </w:tc>
      </w:tr>
      <w:tr w:rsidR="001C5DBE" w14:paraId="15D3CD65" w14:textId="77777777">
        <w:trPr>
          <w:trHeight w:val="401"/>
        </w:trPr>
        <w:tc>
          <w:tcPr>
            <w:tcW w:w="15559" w:type="dxa"/>
            <w:gridSpan w:val="6"/>
            <w:tcBorders>
              <w:top w:val="single" w:sz="23" w:space="0" w:color="FFFFFF"/>
              <w:left w:val="single" w:sz="4" w:space="0" w:color="000000"/>
              <w:bottom w:val="single" w:sz="4" w:space="0" w:color="000000"/>
              <w:right w:val="single" w:sz="4" w:space="0" w:color="000000"/>
            </w:tcBorders>
          </w:tcPr>
          <w:p w14:paraId="3E712636" w14:textId="77777777" w:rsidR="001C5DBE" w:rsidRDefault="004E783A">
            <w:pPr>
              <w:ind w:left="151"/>
            </w:pPr>
            <w:proofErr w:type="spellStart"/>
            <w:r>
              <w:rPr>
                <w:rFonts w:ascii="Arial" w:eastAsia="Arial" w:hAnsi="Arial" w:cs="Arial"/>
                <w:b/>
                <w:color w:val="0D0D0D"/>
                <w:sz w:val="24"/>
              </w:rPr>
              <w:lastRenderedPageBreak/>
              <w:t>i</w:t>
            </w:r>
            <w:proofErr w:type="spellEnd"/>
            <w:r>
              <w:rPr>
                <w:rFonts w:ascii="Arial" w:eastAsia="Arial" w:hAnsi="Arial" w:cs="Arial"/>
                <w:b/>
                <w:color w:val="0D0D0D"/>
                <w:sz w:val="24"/>
              </w:rPr>
              <w:t xml:space="preserve">. Quality of teaching for all </w:t>
            </w:r>
          </w:p>
        </w:tc>
      </w:tr>
      <w:tr w:rsidR="001C5DBE" w14:paraId="08531E63" w14:textId="77777777">
        <w:trPr>
          <w:trHeight w:val="1117"/>
        </w:trPr>
        <w:tc>
          <w:tcPr>
            <w:tcW w:w="2709" w:type="dxa"/>
            <w:tcBorders>
              <w:top w:val="single" w:sz="4" w:space="0" w:color="000000"/>
              <w:left w:val="single" w:sz="4" w:space="0" w:color="000000"/>
              <w:bottom w:val="single" w:sz="4" w:space="0" w:color="000000"/>
              <w:right w:val="single" w:sz="4" w:space="0" w:color="000000"/>
            </w:tcBorders>
          </w:tcPr>
          <w:p w14:paraId="797B651E" w14:textId="77777777" w:rsidR="001C5DBE" w:rsidRDefault="004E783A">
            <w:r>
              <w:rPr>
                <w:rFonts w:ascii="Arial" w:eastAsia="Arial" w:hAnsi="Arial" w:cs="Arial"/>
                <w:b/>
                <w:color w:val="0D0D0D"/>
                <w:sz w:val="24"/>
              </w:rPr>
              <w:t xml:space="preserve">Desired outcome </w:t>
            </w:r>
          </w:p>
        </w:tc>
        <w:tc>
          <w:tcPr>
            <w:tcW w:w="1793" w:type="dxa"/>
            <w:tcBorders>
              <w:top w:val="single" w:sz="4" w:space="0" w:color="000000"/>
              <w:left w:val="single" w:sz="4" w:space="0" w:color="000000"/>
              <w:bottom w:val="single" w:sz="4" w:space="0" w:color="000000"/>
              <w:right w:val="single" w:sz="4" w:space="0" w:color="000000"/>
            </w:tcBorders>
          </w:tcPr>
          <w:p w14:paraId="0DE33067" w14:textId="77777777" w:rsidR="001C5DBE" w:rsidRDefault="004E783A">
            <w:pPr>
              <w:spacing w:after="33"/>
              <w:ind w:left="1"/>
            </w:pPr>
            <w:r>
              <w:rPr>
                <w:rFonts w:ascii="Arial" w:eastAsia="Arial" w:hAnsi="Arial" w:cs="Arial"/>
                <w:b/>
                <w:color w:val="0D0D0D"/>
                <w:sz w:val="24"/>
              </w:rPr>
              <w:t xml:space="preserve">Chosen </w:t>
            </w:r>
          </w:p>
          <w:p w14:paraId="5FC4A6AC" w14:textId="77777777" w:rsidR="001C5DBE" w:rsidRDefault="004E783A">
            <w:pPr>
              <w:ind w:left="1"/>
            </w:pPr>
            <w:r>
              <w:rPr>
                <w:rFonts w:ascii="Arial" w:eastAsia="Arial" w:hAnsi="Arial" w:cs="Arial"/>
                <w:b/>
                <w:color w:val="0D0D0D"/>
                <w:sz w:val="24"/>
              </w:rPr>
              <w:t xml:space="preserve">action / approach </w:t>
            </w:r>
          </w:p>
        </w:tc>
        <w:tc>
          <w:tcPr>
            <w:tcW w:w="3545" w:type="dxa"/>
            <w:tcBorders>
              <w:top w:val="single" w:sz="4" w:space="0" w:color="000000"/>
              <w:left w:val="single" w:sz="4" w:space="0" w:color="000000"/>
              <w:bottom w:val="single" w:sz="4" w:space="0" w:color="000000"/>
              <w:right w:val="single" w:sz="4" w:space="0" w:color="000000"/>
            </w:tcBorders>
          </w:tcPr>
          <w:p w14:paraId="163B0AB9" w14:textId="77777777" w:rsidR="001C5DBE" w:rsidRDefault="004E783A">
            <w:pPr>
              <w:ind w:left="1"/>
            </w:pPr>
            <w:r>
              <w:rPr>
                <w:rFonts w:ascii="Arial" w:eastAsia="Arial" w:hAnsi="Arial" w:cs="Arial"/>
                <w:b/>
                <w:color w:val="0D0D0D"/>
                <w:sz w:val="24"/>
              </w:rPr>
              <w:t xml:space="preserve">What is the evidence and rationale for this choice? </w:t>
            </w:r>
          </w:p>
        </w:tc>
        <w:tc>
          <w:tcPr>
            <w:tcW w:w="3118" w:type="dxa"/>
            <w:tcBorders>
              <w:top w:val="single" w:sz="4" w:space="0" w:color="000000"/>
              <w:left w:val="single" w:sz="4" w:space="0" w:color="000000"/>
              <w:bottom w:val="single" w:sz="4" w:space="0" w:color="000000"/>
              <w:right w:val="single" w:sz="4" w:space="0" w:color="000000"/>
            </w:tcBorders>
          </w:tcPr>
          <w:p w14:paraId="721726CF" w14:textId="77777777" w:rsidR="001C5DBE" w:rsidRDefault="004E783A">
            <w:pPr>
              <w:ind w:left="1"/>
              <w:jc w:val="both"/>
            </w:pPr>
            <w:r>
              <w:rPr>
                <w:rFonts w:ascii="Arial" w:eastAsia="Arial" w:hAnsi="Arial" w:cs="Arial"/>
                <w:b/>
                <w:color w:val="0D0D0D"/>
                <w:sz w:val="24"/>
              </w:rPr>
              <w:t xml:space="preserve">How will you ensure it is implemented well? </w:t>
            </w:r>
          </w:p>
        </w:tc>
        <w:tc>
          <w:tcPr>
            <w:tcW w:w="1560" w:type="dxa"/>
            <w:tcBorders>
              <w:top w:val="single" w:sz="4" w:space="0" w:color="000000"/>
              <w:left w:val="single" w:sz="4" w:space="0" w:color="000000"/>
              <w:bottom w:val="single" w:sz="4" w:space="0" w:color="000000"/>
              <w:right w:val="single" w:sz="4" w:space="0" w:color="000000"/>
            </w:tcBorders>
          </w:tcPr>
          <w:p w14:paraId="7D38B79A" w14:textId="77777777" w:rsidR="001C5DBE" w:rsidRDefault="004E783A">
            <w:pPr>
              <w:ind w:left="1"/>
            </w:pPr>
            <w:r>
              <w:rPr>
                <w:rFonts w:ascii="Arial" w:eastAsia="Arial" w:hAnsi="Arial" w:cs="Arial"/>
                <w:b/>
                <w:color w:val="0D0D0D"/>
                <w:sz w:val="24"/>
              </w:rPr>
              <w:t xml:space="preserve">Staff lead </w:t>
            </w:r>
          </w:p>
        </w:tc>
        <w:tc>
          <w:tcPr>
            <w:tcW w:w="2834" w:type="dxa"/>
            <w:tcBorders>
              <w:top w:val="single" w:sz="4" w:space="0" w:color="000000"/>
              <w:left w:val="single" w:sz="4" w:space="0" w:color="000000"/>
              <w:bottom w:val="single" w:sz="4" w:space="0" w:color="000000"/>
              <w:right w:val="single" w:sz="4" w:space="0" w:color="000000"/>
            </w:tcBorders>
          </w:tcPr>
          <w:p w14:paraId="03E87813" w14:textId="77777777" w:rsidR="001C5DBE" w:rsidRDefault="004E783A">
            <w:pPr>
              <w:ind w:left="1"/>
            </w:pPr>
            <w:r>
              <w:rPr>
                <w:rFonts w:ascii="Arial" w:eastAsia="Arial" w:hAnsi="Arial" w:cs="Arial"/>
                <w:b/>
                <w:color w:val="0D0D0D"/>
                <w:sz w:val="24"/>
              </w:rPr>
              <w:t xml:space="preserve">When will you review implementation? </w:t>
            </w:r>
          </w:p>
        </w:tc>
      </w:tr>
      <w:tr w:rsidR="001C5DBE" w14:paraId="6D2FA096" w14:textId="77777777">
        <w:trPr>
          <w:trHeight w:val="5893"/>
        </w:trPr>
        <w:tc>
          <w:tcPr>
            <w:tcW w:w="2709" w:type="dxa"/>
            <w:tcBorders>
              <w:top w:val="single" w:sz="4" w:space="0" w:color="000000"/>
              <w:left w:val="single" w:sz="4" w:space="0" w:color="000000"/>
              <w:bottom w:val="single" w:sz="4" w:space="0" w:color="000000"/>
              <w:right w:val="single" w:sz="4" w:space="0" w:color="000000"/>
            </w:tcBorders>
          </w:tcPr>
          <w:p w14:paraId="77C17941" w14:textId="77777777" w:rsidR="001C5DBE" w:rsidRDefault="004E783A">
            <w:pPr>
              <w:spacing w:line="287" w:lineRule="auto"/>
              <w:ind w:left="720" w:hanging="360"/>
            </w:pPr>
            <w:r>
              <w:rPr>
                <w:rFonts w:ascii="Arial" w:eastAsia="Arial" w:hAnsi="Arial" w:cs="Arial"/>
                <w:color w:val="0D0D0D"/>
                <w:sz w:val="20"/>
              </w:rPr>
              <w:t xml:space="preserve">A. </w:t>
            </w:r>
            <w:r>
              <w:rPr>
                <w:rFonts w:ascii="Arial" w:eastAsia="Arial" w:hAnsi="Arial" w:cs="Arial"/>
                <w:color w:val="0D0D0D"/>
              </w:rPr>
              <w:t xml:space="preserve">Improved rate of progress for PP pupils compared to </w:t>
            </w:r>
            <w:proofErr w:type="gramStart"/>
            <w:r>
              <w:rPr>
                <w:rFonts w:ascii="Arial" w:eastAsia="Arial" w:hAnsi="Arial" w:cs="Arial"/>
                <w:color w:val="0D0D0D"/>
              </w:rPr>
              <w:t>non PP</w:t>
            </w:r>
            <w:proofErr w:type="gramEnd"/>
            <w:r>
              <w:rPr>
                <w:rFonts w:ascii="Arial" w:eastAsia="Arial" w:hAnsi="Arial" w:cs="Arial"/>
                <w:color w:val="0D0D0D"/>
              </w:rPr>
              <w:t xml:space="preserve"> pupils for English, Maths and Science. </w:t>
            </w:r>
          </w:p>
          <w:p w14:paraId="5455A2C8" w14:textId="77777777" w:rsidR="001C5DBE" w:rsidRDefault="004E783A">
            <w:pPr>
              <w:spacing w:after="31"/>
            </w:pPr>
            <w:r>
              <w:rPr>
                <w:rFonts w:ascii="Arial" w:eastAsia="Arial" w:hAnsi="Arial" w:cs="Arial"/>
                <w:color w:val="0D0D0D"/>
              </w:rPr>
              <w:t xml:space="preserve"> </w:t>
            </w:r>
          </w:p>
          <w:p w14:paraId="7452A958" w14:textId="77777777" w:rsidR="001C5DBE" w:rsidRDefault="004E783A">
            <w:pPr>
              <w:spacing w:after="28"/>
            </w:pPr>
            <w:r>
              <w:rPr>
                <w:rFonts w:ascii="Arial" w:eastAsia="Arial" w:hAnsi="Arial" w:cs="Arial"/>
                <w:color w:val="0D0D0D"/>
              </w:rPr>
              <w:t xml:space="preserve"> </w:t>
            </w:r>
          </w:p>
          <w:p w14:paraId="22379B3E" w14:textId="77777777" w:rsidR="001C5DBE" w:rsidRDefault="004E783A">
            <w:pPr>
              <w:spacing w:after="28"/>
            </w:pPr>
            <w:r>
              <w:rPr>
                <w:rFonts w:ascii="Arial" w:eastAsia="Arial" w:hAnsi="Arial" w:cs="Arial"/>
                <w:color w:val="0D0D0D"/>
              </w:rPr>
              <w:t xml:space="preserve"> </w:t>
            </w:r>
          </w:p>
          <w:p w14:paraId="4A4B602E" w14:textId="77777777" w:rsidR="001C5DBE" w:rsidRDefault="004E783A">
            <w:pPr>
              <w:spacing w:after="31"/>
            </w:pPr>
            <w:r>
              <w:rPr>
                <w:rFonts w:ascii="Arial" w:eastAsia="Arial" w:hAnsi="Arial" w:cs="Arial"/>
                <w:color w:val="0D0D0D"/>
              </w:rPr>
              <w:t xml:space="preserve"> </w:t>
            </w:r>
          </w:p>
          <w:p w14:paraId="48B5A990" w14:textId="77777777" w:rsidR="001C5DBE" w:rsidRDefault="004E783A">
            <w:pPr>
              <w:spacing w:after="28"/>
            </w:pPr>
            <w:r>
              <w:rPr>
                <w:rFonts w:ascii="Arial" w:eastAsia="Arial" w:hAnsi="Arial" w:cs="Arial"/>
                <w:color w:val="0D0D0D"/>
              </w:rPr>
              <w:t xml:space="preserve"> </w:t>
            </w:r>
          </w:p>
          <w:p w14:paraId="7C36E5E1" w14:textId="77777777" w:rsidR="001C5DBE" w:rsidRDefault="004E783A">
            <w:r>
              <w:rPr>
                <w:rFonts w:ascii="Arial" w:eastAsia="Arial" w:hAnsi="Arial" w:cs="Arial"/>
                <w:color w:val="0D0D0D"/>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611DF082" w14:textId="77777777" w:rsidR="001C5DBE" w:rsidRDefault="004E783A">
            <w:pPr>
              <w:spacing w:after="31"/>
              <w:ind w:left="1"/>
            </w:pPr>
            <w:r>
              <w:rPr>
                <w:rFonts w:ascii="Arial" w:eastAsia="Arial" w:hAnsi="Arial" w:cs="Arial"/>
                <w:color w:val="0D0D0D"/>
              </w:rPr>
              <w:t xml:space="preserve">CPD on </w:t>
            </w:r>
          </w:p>
          <w:p w14:paraId="54A08A29" w14:textId="77777777" w:rsidR="001C5DBE" w:rsidRDefault="004E783A">
            <w:pPr>
              <w:spacing w:after="1" w:line="287" w:lineRule="auto"/>
              <w:ind w:left="1" w:right="58"/>
            </w:pPr>
            <w:r>
              <w:rPr>
                <w:rFonts w:ascii="Arial" w:eastAsia="Arial" w:hAnsi="Arial" w:cs="Arial"/>
                <w:color w:val="0D0D0D"/>
              </w:rPr>
              <w:t xml:space="preserve">identification of PP pupils who are not progressing at expected rate of progress.  </w:t>
            </w:r>
          </w:p>
          <w:p w14:paraId="2DE1260E" w14:textId="77777777" w:rsidR="001C5DBE" w:rsidRDefault="004E783A">
            <w:pPr>
              <w:spacing w:after="28"/>
              <w:ind w:left="1"/>
            </w:pPr>
            <w:r>
              <w:rPr>
                <w:rFonts w:ascii="Arial" w:eastAsia="Arial" w:hAnsi="Arial" w:cs="Arial"/>
                <w:color w:val="0D0D0D"/>
              </w:rPr>
              <w:t xml:space="preserve"> </w:t>
            </w:r>
          </w:p>
          <w:p w14:paraId="317DB4CA" w14:textId="77777777" w:rsidR="001C5DBE" w:rsidRDefault="004E783A">
            <w:pPr>
              <w:ind w:left="1" w:right="58"/>
            </w:pPr>
            <w:r>
              <w:rPr>
                <w:rFonts w:ascii="Arial" w:eastAsia="Arial" w:hAnsi="Arial" w:cs="Arial"/>
                <w:color w:val="0D0D0D"/>
              </w:rPr>
              <w:t xml:space="preserve">Meetings with Teachers half termly to discuss and evaluate classroom strategies for PP pupils not making expected rate of progress. </w:t>
            </w:r>
          </w:p>
        </w:tc>
        <w:tc>
          <w:tcPr>
            <w:tcW w:w="3545" w:type="dxa"/>
            <w:tcBorders>
              <w:top w:val="single" w:sz="4" w:space="0" w:color="000000"/>
              <w:left w:val="single" w:sz="4" w:space="0" w:color="000000"/>
              <w:bottom w:val="single" w:sz="4" w:space="0" w:color="000000"/>
              <w:right w:val="single" w:sz="4" w:space="0" w:color="000000"/>
            </w:tcBorders>
          </w:tcPr>
          <w:p w14:paraId="5243FDAB" w14:textId="5E607E15" w:rsidR="001C5DBE" w:rsidRDefault="001C5DBE">
            <w:pPr>
              <w:spacing w:after="28"/>
              <w:ind w:left="1"/>
            </w:pPr>
          </w:p>
          <w:p w14:paraId="15676762" w14:textId="77777777" w:rsidR="001C5DBE" w:rsidRDefault="004E783A">
            <w:pPr>
              <w:spacing w:line="287" w:lineRule="auto"/>
              <w:ind w:left="1"/>
            </w:pPr>
            <w:r>
              <w:rPr>
                <w:rFonts w:ascii="Arial" w:eastAsia="Arial" w:hAnsi="Arial" w:cs="Arial"/>
                <w:color w:val="0D0D0D"/>
              </w:rPr>
              <w:t xml:space="preserve">To help staff identify PP pupils that are not progressing at national expected rates.  </w:t>
            </w:r>
          </w:p>
          <w:p w14:paraId="3AF5E169" w14:textId="77777777" w:rsidR="001C5DBE" w:rsidRDefault="004E783A">
            <w:pPr>
              <w:spacing w:after="31"/>
              <w:ind w:left="1"/>
            </w:pPr>
            <w:r>
              <w:rPr>
                <w:rFonts w:ascii="Arial" w:eastAsia="Arial" w:hAnsi="Arial" w:cs="Arial"/>
                <w:color w:val="0D0D0D"/>
              </w:rPr>
              <w:t xml:space="preserve"> </w:t>
            </w:r>
          </w:p>
          <w:p w14:paraId="05D54593" w14:textId="73AAE60E" w:rsidR="001C5DBE" w:rsidRDefault="004E783A">
            <w:pPr>
              <w:spacing w:line="287" w:lineRule="auto"/>
              <w:ind w:left="1"/>
            </w:pPr>
            <w:r>
              <w:rPr>
                <w:rFonts w:ascii="Arial" w:eastAsia="Arial" w:hAnsi="Arial" w:cs="Arial"/>
                <w:color w:val="0D0D0D"/>
              </w:rPr>
              <w:t xml:space="preserve">To create a </w:t>
            </w:r>
            <w:r w:rsidR="00A12C43">
              <w:rPr>
                <w:rFonts w:ascii="Arial" w:eastAsia="Arial" w:hAnsi="Arial" w:cs="Arial"/>
                <w:color w:val="0D0D0D"/>
              </w:rPr>
              <w:t xml:space="preserve">clear pathway progress structure </w:t>
            </w:r>
            <w:r>
              <w:rPr>
                <w:rFonts w:ascii="Arial" w:eastAsia="Arial" w:hAnsi="Arial" w:cs="Arial"/>
                <w:color w:val="0D0D0D"/>
              </w:rPr>
              <w:t xml:space="preserve">for staff to </w:t>
            </w:r>
            <w:r w:rsidR="00A12C43">
              <w:rPr>
                <w:rFonts w:ascii="Arial" w:eastAsia="Arial" w:hAnsi="Arial" w:cs="Arial"/>
                <w:color w:val="0D0D0D"/>
              </w:rPr>
              <w:t>assess and share</w:t>
            </w:r>
            <w:r>
              <w:rPr>
                <w:rFonts w:ascii="Arial" w:eastAsia="Arial" w:hAnsi="Arial" w:cs="Arial"/>
                <w:color w:val="0D0D0D"/>
              </w:rPr>
              <w:t xml:space="preserve"> strategies for PP pupils that are not making progress at national expected rates.  </w:t>
            </w:r>
          </w:p>
          <w:p w14:paraId="61DAD65E" w14:textId="77777777" w:rsidR="001C5DBE" w:rsidRDefault="004E783A">
            <w:pPr>
              <w:spacing w:after="31"/>
              <w:ind w:left="1"/>
            </w:pPr>
            <w:r>
              <w:rPr>
                <w:rFonts w:ascii="Arial" w:eastAsia="Arial" w:hAnsi="Arial" w:cs="Arial"/>
                <w:color w:val="0D0D0D"/>
              </w:rPr>
              <w:t xml:space="preserve"> </w:t>
            </w:r>
          </w:p>
          <w:p w14:paraId="235EB64E" w14:textId="77777777" w:rsidR="001C5DBE" w:rsidRDefault="004E783A">
            <w:pPr>
              <w:ind w:left="1"/>
            </w:pPr>
            <w:r>
              <w:rPr>
                <w:rFonts w:ascii="Arial" w:eastAsia="Arial" w:hAnsi="Arial" w:cs="Arial"/>
                <w:color w:val="0D0D0D"/>
              </w:rPr>
              <w:t xml:space="preserve">Enable staff to identify pupils who need targeted support in their subject.  </w:t>
            </w:r>
          </w:p>
        </w:tc>
        <w:tc>
          <w:tcPr>
            <w:tcW w:w="3118" w:type="dxa"/>
            <w:tcBorders>
              <w:top w:val="single" w:sz="4" w:space="0" w:color="000000"/>
              <w:left w:val="single" w:sz="4" w:space="0" w:color="000000"/>
              <w:bottom w:val="single" w:sz="4" w:space="0" w:color="000000"/>
              <w:right w:val="single" w:sz="4" w:space="0" w:color="000000"/>
            </w:tcBorders>
          </w:tcPr>
          <w:p w14:paraId="0384A63B" w14:textId="0379875A" w:rsidR="001C5DBE" w:rsidRDefault="00A12C43">
            <w:pPr>
              <w:spacing w:line="287" w:lineRule="auto"/>
              <w:ind w:left="1" w:right="51"/>
            </w:pPr>
            <w:r>
              <w:rPr>
                <w:rFonts w:ascii="Arial" w:eastAsia="Arial" w:hAnsi="Arial" w:cs="Arial"/>
                <w:color w:val="0D0D0D"/>
              </w:rPr>
              <w:t>The implementation of clear tracking and assessment processes</w:t>
            </w:r>
            <w:r w:rsidR="004E783A">
              <w:rPr>
                <w:rFonts w:ascii="Arial" w:eastAsia="Arial" w:hAnsi="Arial" w:cs="Arial"/>
                <w:color w:val="0D0D0D"/>
              </w:rPr>
              <w:t xml:space="preserve"> to enable </w:t>
            </w:r>
            <w:r>
              <w:rPr>
                <w:rFonts w:ascii="Arial" w:eastAsia="Arial" w:hAnsi="Arial" w:cs="Arial"/>
                <w:color w:val="0D0D0D"/>
              </w:rPr>
              <w:t xml:space="preserve">the evaluation and support of </w:t>
            </w:r>
            <w:proofErr w:type="gramStart"/>
            <w:r>
              <w:rPr>
                <w:rFonts w:ascii="Arial" w:eastAsia="Arial" w:hAnsi="Arial" w:cs="Arial"/>
                <w:color w:val="0D0D0D"/>
              </w:rPr>
              <w:t>progress</w:t>
            </w:r>
            <w:proofErr w:type="gramEnd"/>
          </w:p>
          <w:p w14:paraId="12E9DB63" w14:textId="77777777" w:rsidR="001C5DBE" w:rsidRDefault="004E783A">
            <w:pPr>
              <w:spacing w:after="31"/>
              <w:ind w:left="1"/>
            </w:pPr>
            <w:r>
              <w:rPr>
                <w:rFonts w:ascii="Arial" w:eastAsia="Arial" w:hAnsi="Arial" w:cs="Arial"/>
                <w:color w:val="0D0D0D"/>
              </w:rPr>
              <w:t xml:space="preserve"> </w:t>
            </w:r>
          </w:p>
          <w:p w14:paraId="3092100D" w14:textId="77777777" w:rsidR="001C5DBE" w:rsidRDefault="004E783A">
            <w:pPr>
              <w:spacing w:after="28"/>
              <w:ind w:left="1"/>
            </w:pPr>
            <w:r>
              <w:rPr>
                <w:rFonts w:ascii="Arial" w:eastAsia="Arial" w:hAnsi="Arial" w:cs="Arial"/>
                <w:color w:val="0D0D0D"/>
              </w:rPr>
              <w:t xml:space="preserve"> </w:t>
            </w:r>
          </w:p>
          <w:p w14:paraId="6E7E8734" w14:textId="77777777" w:rsidR="001C5DBE" w:rsidRDefault="004E783A">
            <w:pPr>
              <w:spacing w:after="28"/>
              <w:ind w:left="1"/>
            </w:pPr>
            <w:r>
              <w:rPr>
                <w:rFonts w:ascii="Arial" w:eastAsia="Arial" w:hAnsi="Arial" w:cs="Arial"/>
                <w:color w:val="0D0D0D"/>
              </w:rPr>
              <w:t xml:space="preserve"> </w:t>
            </w:r>
          </w:p>
          <w:p w14:paraId="0715D6D9" w14:textId="77777777" w:rsidR="001C5DBE" w:rsidRDefault="004E783A">
            <w:pPr>
              <w:spacing w:after="31"/>
              <w:ind w:left="1"/>
            </w:pPr>
            <w:r>
              <w:rPr>
                <w:rFonts w:ascii="Arial" w:eastAsia="Arial" w:hAnsi="Arial" w:cs="Arial"/>
                <w:color w:val="0D0D0D"/>
              </w:rPr>
              <w:t xml:space="preserve"> </w:t>
            </w:r>
          </w:p>
          <w:p w14:paraId="6BDFE72B" w14:textId="77777777" w:rsidR="001C5DBE" w:rsidRDefault="004E783A">
            <w:pPr>
              <w:spacing w:after="28"/>
              <w:ind w:left="1"/>
            </w:pPr>
            <w:r>
              <w:rPr>
                <w:rFonts w:ascii="Arial" w:eastAsia="Arial" w:hAnsi="Arial" w:cs="Arial"/>
                <w:color w:val="0D0D0D"/>
              </w:rPr>
              <w:t xml:space="preserve"> </w:t>
            </w:r>
          </w:p>
          <w:p w14:paraId="07B46080" w14:textId="77777777" w:rsidR="001C5DBE" w:rsidRDefault="004E783A">
            <w:pPr>
              <w:ind w:left="1"/>
            </w:pPr>
            <w:r>
              <w:rPr>
                <w:rFonts w:ascii="Arial" w:eastAsia="Arial" w:hAnsi="Arial" w:cs="Arial"/>
                <w:color w:val="0D0D0D"/>
              </w:rPr>
              <w:t xml:space="preserve">SLT will record any strategies and targeted support required for PP pupils which will be reviewed at the next half termly meeting with staff.   </w:t>
            </w:r>
          </w:p>
        </w:tc>
        <w:tc>
          <w:tcPr>
            <w:tcW w:w="1560" w:type="dxa"/>
            <w:tcBorders>
              <w:top w:val="single" w:sz="4" w:space="0" w:color="000000"/>
              <w:left w:val="single" w:sz="4" w:space="0" w:color="000000"/>
              <w:bottom w:val="single" w:sz="4" w:space="0" w:color="000000"/>
              <w:right w:val="single" w:sz="4" w:space="0" w:color="000000"/>
            </w:tcBorders>
          </w:tcPr>
          <w:p w14:paraId="2DE6B5FD" w14:textId="3C38437F" w:rsidR="001C5DBE" w:rsidRDefault="00A12C43">
            <w:pPr>
              <w:spacing w:after="31"/>
              <w:ind w:left="1"/>
            </w:pPr>
            <w:r>
              <w:rPr>
                <w:rFonts w:ascii="Arial" w:eastAsia="Arial" w:hAnsi="Arial" w:cs="Arial"/>
                <w:color w:val="0D0D0D"/>
              </w:rPr>
              <w:t>SLT</w:t>
            </w:r>
          </w:p>
          <w:p w14:paraId="06E07A30" w14:textId="77777777" w:rsidR="001C5DBE" w:rsidRDefault="004E783A">
            <w:pPr>
              <w:spacing w:after="28"/>
              <w:ind w:left="1"/>
            </w:pPr>
            <w:r>
              <w:rPr>
                <w:rFonts w:ascii="Arial" w:eastAsia="Arial" w:hAnsi="Arial" w:cs="Arial"/>
                <w:color w:val="0D0D0D"/>
              </w:rPr>
              <w:t xml:space="preserve"> </w:t>
            </w:r>
          </w:p>
          <w:p w14:paraId="6CBC3DA8" w14:textId="77777777" w:rsidR="001C5DBE" w:rsidRDefault="004E783A">
            <w:pPr>
              <w:spacing w:after="31"/>
              <w:ind w:left="1"/>
            </w:pPr>
            <w:r>
              <w:rPr>
                <w:rFonts w:ascii="Arial" w:eastAsia="Arial" w:hAnsi="Arial" w:cs="Arial"/>
                <w:color w:val="0D0D0D"/>
              </w:rPr>
              <w:t xml:space="preserve"> </w:t>
            </w:r>
          </w:p>
          <w:p w14:paraId="0C96350B" w14:textId="77777777" w:rsidR="001C5DBE" w:rsidRDefault="004E783A">
            <w:pPr>
              <w:spacing w:after="29"/>
              <w:ind w:left="1"/>
            </w:pPr>
            <w:r>
              <w:rPr>
                <w:rFonts w:ascii="Arial" w:eastAsia="Arial" w:hAnsi="Arial" w:cs="Arial"/>
                <w:color w:val="0D0D0D"/>
              </w:rPr>
              <w:t xml:space="preserve"> </w:t>
            </w:r>
          </w:p>
          <w:p w14:paraId="797DA6C2" w14:textId="77777777" w:rsidR="001C5DBE" w:rsidRDefault="004E783A">
            <w:pPr>
              <w:spacing w:after="31"/>
              <w:ind w:left="1"/>
            </w:pPr>
            <w:r>
              <w:rPr>
                <w:rFonts w:ascii="Arial" w:eastAsia="Arial" w:hAnsi="Arial" w:cs="Arial"/>
                <w:color w:val="0D0D0D"/>
              </w:rPr>
              <w:t xml:space="preserve"> </w:t>
            </w:r>
          </w:p>
          <w:p w14:paraId="6473506B" w14:textId="77777777" w:rsidR="001C5DBE" w:rsidRDefault="004E783A">
            <w:pPr>
              <w:spacing w:after="28"/>
              <w:ind w:left="1"/>
            </w:pPr>
            <w:r>
              <w:rPr>
                <w:rFonts w:ascii="Arial" w:eastAsia="Arial" w:hAnsi="Arial" w:cs="Arial"/>
                <w:color w:val="0D0D0D"/>
              </w:rPr>
              <w:t xml:space="preserve"> </w:t>
            </w:r>
          </w:p>
          <w:p w14:paraId="36E10119" w14:textId="77777777" w:rsidR="001C5DBE" w:rsidRDefault="004E783A">
            <w:pPr>
              <w:spacing w:after="31"/>
              <w:ind w:left="1"/>
            </w:pPr>
            <w:r>
              <w:rPr>
                <w:rFonts w:ascii="Arial" w:eastAsia="Arial" w:hAnsi="Arial" w:cs="Arial"/>
                <w:color w:val="0D0D0D"/>
              </w:rPr>
              <w:t xml:space="preserve"> </w:t>
            </w:r>
          </w:p>
          <w:p w14:paraId="70F3E8F5" w14:textId="77777777" w:rsidR="001C5DBE" w:rsidRDefault="004E783A">
            <w:pPr>
              <w:spacing w:after="28"/>
              <w:ind w:left="1"/>
            </w:pPr>
            <w:r>
              <w:rPr>
                <w:rFonts w:ascii="Arial" w:eastAsia="Arial" w:hAnsi="Arial" w:cs="Arial"/>
                <w:color w:val="0D0D0D"/>
              </w:rPr>
              <w:t xml:space="preserve"> </w:t>
            </w:r>
          </w:p>
          <w:p w14:paraId="583CE6C7" w14:textId="77777777" w:rsidR="001C5DBE" w:rsidRDefault="004E783A">
            <w:pPr>
              <w:spacing w:after="28"/>
              <w:ind w:left="1"/>
            </w:pPr>
            <w:r>
              <w:rPr>
                <w:rFonts w:ascii="Arial" w:eastAsia="Arial" w:hAnsi="Arial" w:cs="Arial"/>
                <w:color w:val="0D0D0D"/>
              </w:rPr>
              <w:t xml:space="preserve"> </w:t>
            </w:r>
          </w:p>
          <w:p w14:paraId="336E5029" w14:textId="77777777" w:rsidR="001C5DBE" w:rsidRDefault="004E783A">
            <w:pPr>
              <w:spacing w:after="31"/>
              <w:ind w:left="1"/>
            </w:pPr>
            <w:r>
              <w:rPr>
                <w:rFonts w:ascii="Arial" w:eastAsia="Arial" w:hAnsi="Arial" w:cs="Arial"/>
                <w:color w:val="0D0D0D"/>
              </w:rPr>
              <w:t xml:space="preserve"> </w:t>
            </w:r>
          </w:p>
          <w:p w14:paraId="2A061601" w14:textId="77777777" w:rsidR="001C5DBE" w:rsidRDefault="004E783A">
            <w:pPr>
              <w:spacing w:after="28"/>
              <w:ind w:left="1"/>
            </w:pPr>
            <w:r>
              <w:rPr>
                <w:rFonts w:ascii="Arial" w:eastAsia="Arial" w:hAnsi="Arial" w:cs="Arial"/>
                <w:color w:val="0D0D0D"/>
              </w:rPr>
              <w:t xml:space="preserve"> </w:t>
            </w:r>
          </w:p>
          <w:p w14:paraId="4686E76D" w14:textId="45F655DE" w:rsidR="001C5DBE" w:rsidRDefault="00A12C43">
            <w:pPr>
              <w:ind w:left="1"/>
            </w:pPr>
            <w:r>
              <w:rPr>
                <w:rFonts w:ascii="Arial" w:eastAsia="Arial" w:hAnsi="Arial" w:cs="Arial"/>
                <w:color w:val="0D0D0D"/>
              </w:rPr>
              <w:t>SLT</w:t>
            </w:r>
          </w:p>
        </w:tc>
        <w:tc>
          <w:tcPr>
            <w:tcW w:w="2834" w:type="dxa"/>
            <w:tcBorders>
              <w:top w:val="single" w:sz="4" w:space="0" w:color="000000"/>
              <w:left w:val="single" w:sz="4" w:space="0" w:color="000000"/>
              <w:bottom w:val="single" w:sz="4" w:space="0" w:color="000000"/>
              <w:right w:val="single" w:sz="4" w:space="0" w:color="000000"/>
            </w:tcBorders>
          </w:tcPr>
          <w:p w14:paraId="406909E1" w14:textId="08C6385D" w:rsidR="001C5DBE" w:rsidRDefault="004E783A">
            <w:pPr>
              <w:spacing w:after="31"/>
              <w:ind w:left="1"/>
            </w:pPr>
            <w:r>
              <w:rPr>
                <w:rFonts w:ascii="Arial" w:eastAsia="Arial" w:hAnsi="Arial" w:cs="Arial"/>
                <w:color w:val="0D0D0D"/>
              </w:rPr>
              <w:t>July 202</w:t>
            </w:r>
            <w:r w:rsidR="00A12C43">
              <w:rPr>
                <w:rFonts w:ascii="Arial" w:eastAsia="Arial" w:hAnsi="Arial" w:cs="Arial"/>
                <w:color w:val="0D0D0D"/>
              </w:rPr>
              <w:t>3</w:t>
            </w:r>
            <w:r>
              <w:rPr>
                <w:rFonts w:ascii="Arial" w:eastAsia="Arial" w:hAnsi="Arial" w:cs="Arial"/>
                <w:color w:val="0D0D0D"/>
              </w:rPr>
              <w:t xml:space="preserve"> </w:t>
            </w:r>
          </w:p>
          <w:p w14:paraId="18ACC8F1" w14:textId="77777777" w:rsidR="001C5DBE" w:rsidRDefault="004E783A">
            <w:pPr>
              <w:spacing w:after="28"/>
              <w:ind w:left="1"/>
            </w:pPr>
            <w:r>
              <w:rPr>
                <w:rFonts w:ascii="Arial" w:eastAsia="Arial" w:hAnsi="Arial" w:cs="Arial"/>
                <w:color w:val="0D0D0D"/>
              </w:rPr>
              <w:t xml:space="preserve"> </w:t>
            </w:r>
          </w:p>
          <w:p w14:paraId="37A594FA" w14:textId="77777777" w:rsidR="001C5DBE" w:rsidRDefault="004E783A">
            <w:pPr>
              <w:spacing w:after="31"/>
              <w:ind w:left="1"/>
            </w:pPr>
            <w:r>
              <w:rPr>
                <w:rFonts w:ascii="Arial" w:eastAsia="Arial" w:hAnsi="Arial" w:cs="Arial"/>
                <w:color w:val="0D0D0D"/>
              </w:rPr>
              <w:t xml:space="preserve"> </w:t>
            </w:r>
          </w:p>
          <w:p w14:paraId="665102F9" w14:textId="77777777" w:rsidR="001C5DBE" w:rsidRDefault="004E783A">
            <w:pPr>
              <w:spacing w:after="29"/>
              <w:ind w:left="1"/>
            </w:pPr>
            <w:r>
              <w:rPr>
                <w:rFonts w:ascii="Arial" w:eastAsia="Arial" w:hAnsi="Arial" w:cs="Arial"/>
                <w:color w:val="0D0D0D"/>
              </w:rPr>
              <w:t xml:space="preserve"> </w:t>
            </w:r>
          </w:p>
          <w:p w14:paraId="4CEC0796" w14:textId="77777777" w:rsidR="001C5DBE" w:rsidRDefault="004E783A">
            <w:pPr>
              <w:spacing w:after="31"/>
              <w:ind w:left="1"/>
            </w:pPr>
            <w:r>
              <w:rPr>
                <w:rFonts w:ascii="Arial" w:eastAsia="Arial" w:hAnsi="Arial" w:cs="Arial"/>
                <w:color w:val="0D0D0D"/>
              </w:rPr>
              <w:t xml:space="preserve"> </w:t>
            </w:r>
          </w:p>
          <w:p w14:paraId="15EBEC5F" w14:textId="77777777" w:rsidR="001C5DBE" w:rsidRDefault="004E783A">
            <w:pPr>
              <w:spacing w:after="28"/>
              <w:ind w:left="1"/>
            </w:pPr>
            <w:r>
              <w:rPr>
                <w:rFonts w:ascii="Arial" w:eastAsia="Arial" w:hAnsi="Arial" w:cs="Arial"/>
                <w:color w:val="0D0D0D"/>
              </w:rPr>
              <w:t xml:space="preserve"> </w:t>
            </w:r>
          </w:p>
          <w:p w14:paraId="16D7BB0D" w14:textId="77777777" w:rsidR="001C5DBE" w:rsidRDefault="004E783A">
            <w:pPr>
              <w:ind w:left="1"/>
            </w:pPr>
            <w:r>
              <w:rPr>
                <w:rFonts w:ascii="Arial" w:eastAsia="Arial" w:hAnsi="Arial" w:cs="Arial"/>
                <w:color w:val="0D0D0D"/>
              </w:rPr>
              <w:t xml:space="preserve">Each half term </w:t>
            </w:r>
          </w:p>
        </w:tc>
      </w:tr>
    </w:tbl>
    <w:p w14:paraId="5730838A" w14:textId="77777777" w:rsidR="001C5DBE" w:rsidRDefault="001C5DBE">
      <w:pPr>
        <w:spacing w:after="0"/>
        <w:ind w:left="-958" w:right="12332"/>
      </w:pPr>
    </w:p>
    <w:tbl>
      <w:tblPr>
        <w:tblStyle w:val="TableGrid"/>
        <w:tblW w:w="15559" w:type="dxa"/>
        <w:tblInd w:w="6" w:type="dxa"/>
        <w:tblCellMar>
          <w:top w:w="69" w:type="dxa"/>
          <w:left w:w="107" w:type="dxa"/>
          <w:right w:w="41" w:type="dxa"/>
        </w:tblCellMar>
        <w:tblLook w:val="04A0" w:firstRow="1" w:lastRow="0" w:firstColumn="1" w:lastColumn="0" w:noHBand="0" w:noVBand="1"/>
      </w:tblPr>
      <w:tblGrid>
        <w:gridCol w:w="2802"/>
        <w:gridCol w:w="1700"/>
        <w:gridCol w:w="3545"/>
        <w:gridCol w:w="3118"/>
        <w:gridCol w:w="1560"/>
        <w:gridCol w:w="2834"/>
      </w:tblGrid>
      <w:tr w:rsidR="001C5DBE" w14:paraId="595C6402" w14:textId="77777777">
        <w:trPr>
          <w:trHeight w:val="1799"/>
        </w:trPr>
        <w:tc>
          <w:tcPr>
            <w:tcW w:w="2802" w:type="dxa"/>
            <w:tcBorders>
              <w:top w:val="single" w:sz="4" w:space="0" w:color="000000"/>
              <w:left w:val="single" w:sz="4" w:space="0" w:color="000000"/>
              <w:bottom w:val="single" w:sz="4" w:space="0" w:color="000000"/>
              <w:right w:val="nil"/>
            </w:tcBorders>
          </w:tcPr>
          <w:p w14:paraId="7B333872" w14:textId="77777777" w:rsidR="001C5DBE" w:rsidRDefault="001C5DBE"/>
        </w:tc>
        <w:tc>
          <w:tcPr>
            <w:tcW w:w="1700" w:type="dxa"/>
            <w:tcBorders>
              <w:top w:val="single" w:sz="4" w:space="0" w:color="000000"/>
              <w:left w:val="nil"/>
              <w:bottom w:val="single" w:sz="4" w:space="0" w:color="000000"/>
              <w:right w:val="nil"/>
            </w:tcBorders>
          </w:tcPr>
          <w:p w14:paraId="77095C28" w14:textId="77777777" w:rsidR="001C5DBE" w:rsidRDefault="001C5DBE"/>
        </w:tc>
        <w:tc>
          <w:tcPr>
            <w:tcW w:w="3545" w:type="dxa"/>
            <w:tcBorders>
              <w:top w:val="single" w:sz="4" w:space="0" w:color="000000"/>
              <w:left w:val="nil"/>
              <w:bottom w:val="single" w:sz="4" w:space="0" w:color="000000"/>
              <w:right w:val="nil"/>
            </w:tcBorders>
          </w:tcPr>
          <w:p w14:paraId="3D21565B" w14:textId="77777777" w:rsidR="001C5DBE" w:rsidRDefault="001C5DBE"/>
        </w:tc>
        <w:tc>
          <w:tcPr>
            <w:tcW w:w="4678" w:type="dxa"/>
            <w:gridSpan w:val="2"/>
            <w:tcBorders>
              <w:top w:val="single" w:sz="4" w:space="0" w:color="000000"/>
              <w:left w:val="nil"/>
              <w:bottom w:val="single" w:sz="4" w:space="0" w:color="000000"/>
              <w:right w:val="single" w:sz="4" w:space="0" w:color="000000"/>
            </w:tcBorders>
          </w:tcPr>
          <w:p w14:paraId="42FAA338" w14:textId="77777777" w:rsidR="001C5DBE" w:rsidRDefault="004E783A">
            <w:pPr>
              <w:ind w:right="64"/>
              <w:jc w:val="right"/>
            </w:pPr>
            <w:r>
              <w:rPr>
                <w:rFonts w:ascii="Arial" w:eastAsia="Arial" w:hAnsi="Arial" w:cs="Arial"/>
                <w:b/>
                <w:color w:val="0D0D0D"/>
                <w:sz w:val="24"/>
              </w:rPr>
              <w:t>Total budgeted cost</w:t>
            </w:r>
            <w:r>
              <w:rPr>
                <w:rFonts w:ascii="Arial" w:eastAsia="Arial" w:hAnsi="Arial" w:cs="Arial"/>
                <w:color w:val="0D0D0D"/>
                <w:sz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4548418" w14:textId="77777777" w:rsidR="001C5DBE" w:rsidRDefault="004E783A">
            <w:pPr>
              <w:ind w:left="1"/>
            </w:pPr>
            <w:r>
              <w:rPr>
                <w:rFonts w:ascii="Arial" w:eastAsia="Arial" w:hAnsi="Arial" w:cs="Arial"/>
                <w:b/>
                <w:color w:val="0D0D0D"/>
                <w:sz w:val="24"/>
              </w:rPr>
              <w:t xml:space="preserve">£0 – In house training </w:t>
            </w:r>
          </w:p>
        </w:tc>
      </w:tr>
      <w:tr w:rsidR="001C5DBE" w14:paraId="59D50892" w14:textId="77777777">
        <w:trPr>
          <w:trHeight w:val="675"/>
        </w:trPr>
        <w:tc>
          <w:tcPr>
            <w:tcW w:w="2802" w:type="dxa"/>
            <w:tcBorders>
              <w:top w:val="single" w:sz="4" w:space="0" w:color="000000"/>
              <w:left w:val="single" w:sz="4" w:space="0" w:color="000000"/>
              <w:bottom w:val="single" w:sz="4" w:space="0" w:color="000000"/>
              <w:right w:val="nil"/>
            </w:tcBorders>
            <w:shd w:val="clear" w:color="auto" w:fill="B2A1C7"/>
            <w:vAlign w:val="center"/>
          </w:tcPr>
          <w:p w14:paraId="48759205" w14:textId="77777777" w:rsidR="001C5DBE" w:rsidRDefault="004E783A">
            <w:pPr>
              <w:ind w:left="84"/>
            </w:pPr>
            <w:r>
              <w:rPr>
                <w:rFonts w:ascii="Arial" w:eastAsia="Arial" w:hAnsi="Arial" w:cs="Arial"/>
                <w:b/>
                <w:color w:val="0D0D0D"/>
                <w:sz w:val="24"/>
              </w:rPr>
              <w:t xml:space="preserve">ii. Targeted support </w:t>
            </w:r>
          </w:p>
        </w:tc>
        <w:tc>
          <w:tcPr>
            <w:tcW w:w="1700" w:type="dxa"/>
            <w:tcBorders>
              <w:top w:val="single" w:sz="4" w:space="0" w:color="000000"/>
              <w:left w:val="nil"/>
              <w:bottom w:val="single" w:sz="4" w:space="0" w:color="000000"/>
              <w:right w:val="nil"/>
            </w:tcBorders>
            <w:shd w:val="clear" w:color="auto" w:fill="B2A1C7"/>
          </w:tcPr>
          <w:p w14:paraId="616F95DE" w14:textId="77777777" w:rsidR="001C5DBE" w:rsidRDefault="001C5DBE"/>
        </w:tc>
        <w:tc>
          <w:tcPr>
            <w:tcW w:w="3545" w:type="dxa"/>
            <w:tcBorders>
              <w:top w:val="single" w:sz="4" w:space="0" w:color="000000"/>
              <w:left w:val="nil"/>
              <w:bottom w:val="single" w:sz="4" w:space="0" w:color="000000"/>
              <w:right w:val="nil"/>
            </w:tcBorders>
            <w:shd w:val="clear" w:color="auto" w:fill="B2A1C7"/>
          </w:tcPr>
          <w:p w14:paraId="10D54D81" w14:textId="77777777" w:rsidR="001C5DBE" w:rsidRDefault="001C5DBE"/>
        </w:tc>
        <w:tc>
          <w:tcPr>
            <w:tcW w:w="7512" w:type="dxa"/>
            <w:gridSpan w:val="3"/>
            <w:tcBorders>
              <w:top w:val="single" w:sz="4" w:space="0" w:color="000000"/>
              <w:left w:val="nil"/>
              <w:bottom w:val="single" w:sz="4" w:space="0" w:color="000000"/>
              <w:right w:val="single" w:sz="4" w:space="0" w:color="000000"/>
            </w:tcBorders>
            <w:shd w:val="clear" w:color="auto" w:fill="B2A1C7"/>
          </w:tcPr>
          <w:p w14:paraId="620AF7E5" w14:textId="77777777" w:rsidR="001C5DBE" w:rsidRDefault="001C5DBE"/>
        </w:tc>
      </w:tr>
      <w:tr w:rsidR="001C5DBE" w14:paraId="5F180054" w14:textId="77777777">
        <w:trPr>
          <w:trHeight w:val="1218"/>
        </w:trPr>
        <w:tc>
          <w:tcPr>
            <w:tcW w:w="2802" w:type="dxa"/>
            <w:tcBorders>
              <w:top w:val="single" w:sz="4" w:space="0" w:color="000000"/>
              <w:left w:val="single" w:sz="4" w:space="0" w:color="000000"/>
              <w:bottom w:val="single" w:sz="4" w:space="0" w:color="000000"/>
              <w:right w:val="single" w:sz="4" w:space="0" w:color="000000"/>
            </w:tcBorders>
          </w:tcPr>
          <w:p w14:paraId="5CB6B6F5" w14:textId="77777777" w:rsidR="001C5DBE" w:rsidRDefault="004E783A">
            <w:r>
              <w:rPr>
                <w:rFonts w:ascii="Arial" w:eastAsia="Arial" w:hAnsi="Arial" w:cs="Arial"/>
                <w:b/>
                <w:color w:val="0D0D0D"/>
                <w:sz w:val="24"/>
              </w:rPr>
              <w:t xml:space="preserve">Desired outcome </w:t>
            </w:r>
          </w:p>
        </w:tc>
        <w:tc>
          <w:tcPr>
            <w:tcW w:w="1700" w:type="dxa"/>
            <w:tcBorders>
              <w:top w:val="single" w:sz="4" w:space="0" w:color="000000"/>
              <w:left w:val="single" w:sz="4" w:space="0" w:color="000000"/>
              <w:bottom w:val="single" w:sz="4" w:space="0" w:color="000000"/>
              <w:right w:val="single" w:sz="4" w:space="0" w:color="000000"/>
            </w:tcBorders>
          </w:tcPr>
          <w:p w14:paraId="6895C0C0" w14:textId="77777777" w:rsidR="001C5DBE" w:rsidRDefault="004E783A">
            <w:pPr>
              <w:spacing w:after="33"/>
              <w:ind w:left="1"/>
            </w:pPr>
            <w:r>
              <w:rPr>
                <w:rFonts w:ascii="Arial" w:eastAsia="Arial" w:hAnsi="Arial" w:cs="Arial"/>
                <w:b/>
                <w:color w:val="0D0D0D"/>
                <w:sz w:val="24"/>
              </w:rPr>
              <w:t xml:space="preserve">Chosen </w:t>
            </w:r>
          </w:p>
          <w:p w14:paraId="5410673B" w14:textId="77777777" w:rsidR="001C5DBE" w:rsidRDefault="004E783A">
            <w:pPr>
              <w:ind w:left="1"/>
            </w:pPr>
            <w:r>
              <w:rPr>
                <w:rFonts w:ascii="Arial" w:eastAsia="Arial" w:hAnsi="Arial" w:cs="Arial"/>
                <w:b/>
                <w:color w:val="0D0D0D"/>
                <w:sz w:val="24"/>
              </w:rPr>
              <w:t xml:space="preserve">action / approach </w:t>
            </w:r>
          </w:p>
        </w:tc>
        <w:tc>
          <w:tcPr>
            <w:tcW w:w="3545" w:type="dxa"/>
            <w:tcBorders>
              <w:top w:val="single" w:sz="4" w:space="0" w:color="000000"/>
              <w:left w:val="single" w:sz="4" w:space="0" w:color="000000"/>
              <w:bottom w:val="single" w:sz="4" w:space="0" w:color="000000"/>
              <w:right w:val="single" w:sz="4" w:space="0" w:color="000000"/>
            </w:tcBorders>
          </w:tcPr>
          <w:p w14:paraId="14552857" w14:textId="77777777" w:rsidR="001C5DBE" w:rsidRDefault="004E783A">
            <w:pPr>
              <w:ind w:left="1"/>
            </w:pPr>
            <w:r>
              <w:rPr>
                <w:rFonts w:ascii="Arial" w:eastAsia="Arial" w:hAnsi="Arial" w:cs="Arial"/>
                <w:b/>
                <w:color w:val="0D0D0D"/>
                <w:sz w:val="24"/>
              </w:rPr>
              <w:t xml:space="preserve">What is the evidence and rationale for this choice? </w:t>
            </w:r>
          </w:p>
        </w:tc>
        <w:tc>
          <w:tcPr>
            <w:tcW w:w="3118" w:type="dxa"/>
            <w:tcBorders>
              <w:top w:val="single" w:sz="4" w:space="0" w:color="000000"/>
              <w:left w:val="single" w:sz="4" w:space="0" w:color="000000"/>
              <w:bottom w:val="single" w:sz="4" w:space="0" w:color="000000"/>
              <w:right w:val="single" w:sz="4" w:space="0" w:color="000000"/>
            </w:tcBorders>
          </w:tcPr>
          <w:p w14:paraId="21F94648" w14:textId="77777777" w:rsidR="001C5DBE" w:rsidRDefault="004E783A">
            <w:pPr>
              <w:ind w:left="1"/>
              <w:jc w:val="both"/>
            </w:pPr>
            <w:r>
              <w:rPr>
                <w:rFonts w:ascii="Arial" w:eastAsia="Arial" w:hAnsi="Arial" w:cs="Arial"/>
                <w:b/>
                <w:color w:val="0D0D0D"/>
                <w:sz w:val="24"/>
              </w:rPr>
              <w:t xml:space="preserve">How will you ensure it is implemented well? </w:t>
            </w:r>
          </w:p>
        </w:tc>
        <w:tc>
          <w:tcPr>
            <w:tcW w:w="1560" w:type="dxa"/>
            <w:tcBorders>
              <w:top w:val="single" w:sz="4" w:space="0" w:color="000000"/>
              <w:left w:val="single" w:sz="4" w:space="0" w:color="000000"/>
              <w:bottom w:val="single" w:sz="4" w:space="0" w:color="000000"/>
              <w:right w:val="single" w:sz="4" w:space="0" w:color="000000"/>
            </w:tcBorders>
          </w:tcPr>
          <w:p w14:paraId="730A063B" w14:textId="77777777" w:rsidR="001C5DBE" w:rsidRDefault="004E783A">
            <w:pPr>
              <w:ind w:left="1"/>
            </w:pPr>
            <w:r>
              <w:rPr>
                <w:rFonts w:ascii="Arial" w:eastAsia="Arial" w:hAnsi="Arial" w:cs="Arial"/>
                <w:b/>
                <w:color w:val="0D0D0D"/>
                <w:sz w:val="24"/>
              </w:rPr>
              <w:t xml:space="preserve">Staff lead </w:t>
            </w:r>
          </w:p>
        </w:tc>
        <w:tc>
          <w:tcPr>
            <w:tcW w:w="2834" w:type="dxa"/>
            <w:tcBorders>
              <w:top w:val="single" w:sz="4" w:space="0" w:color="000000"/>
              <w:left w:val="single" w:sz="4" w:space="0" w:color="000000"/>
              <w:bottom w:val="single" w:sz="4" w:space="0" w:color="000000"/>
              <w:right w:val="single" w:sz="4" w:space="0" w:color="000000"/>
            </w:tcBorders>
          </w:tcPr>
          <w:p w14:paraId="629DE99C" w14:textId="77777777" w:rsidR="001C5DBE" w:rsidRDefault="004E783A">
            <w:pPr>
              <w:ind w:left="1"/>
            </w:pPr>
            <w:r>
              <w:rPr>
                <w:rFonts w:ascii="Arial" w:eastAsia="Arial" w:hAnsi="Arial" w:cs="Arial"/>
                <w:b/>
                <w:color w:val="0D0D0D"/>
                <w:sz w:val="24"/>
              </w:rPr>
              <w:t xml:space="preserve">When will you review implementation? </w:t>
            </w:r>
          </w:p>
        </w:tc>
      </w:tr>
      <w:tr w:rsidR="001C5DBE" w14:paraId="01AD11C3" w14:textId="77777777">
        <w:trPr>
          <w:trHeight w:val="3805"/>
        </w:trPr>
        <w:tc>
          <w:tcPr>
            <w:tcW w:w="2802" w:type="dxa"/>
            <w:tcBorders>
              <w:top w:val="single" w:sz="4" w:space="0" w:color="000000"/>
              <w:left w:val="single" w:sz="4" w:space="0" w:color="000000"/>
              <w:bottom w:val="single" w:sz="4" w:space="0" w:color="000000"/>
              <w:right w:val="single" w:sz="4" w:space="0" w:color="000000"/>
            </w:tcBorders>
          </w:tcPr>
          <w:p w14:paraId="36D17D9E" w14:textId="77777777" w:rsidR="001C5DBE" w:rsidRDefault="004E783A">
            <w:pPr>
              <w:spacing w:after="1" w:line="287" w:lineRule="auto"/>
              <w:ind w:left="720" w:right="60" w:hanging="360"/>
            </w:pPr>
            <w:r>
              <w:rPr>
                <w:rFonts w:ascii="Arial" w:eastAsia="Arial" w:hAnsi="Arial" w:cs="Arial"/>
                <w:color w:val="0D0D0D"/>
              </w:rPr>
              <w:t xml:space="preserve">A. Improved rate of progress for PP pupils compared to </w:t>
            </w:r>
            <w:proofErr w:type="gramStart"/>
            <w:r>
              <w:rPr>
                <w:rFonts w:ascii="Arial" w:eastAsia="Arial" w:hAnsi="Arial" w:cs="Arial"/>
                <w:color w:val="0D0D0D"/>
              </w:rPr>
              <w:t>non PP</w:t>
            </w:r>
            <w:proofErr w:type="gramEnd"/>
            <w:r>
              <w:rPr>
                <w:rFonts w:ascii="Arial" w:eastAsia="Arial" w:hAnsi="Arial" w:cs="Arial"/>
                <w:color w:val="0D0D0D"/>
              </w:rPr>
              <w:t xml:space="preserve"> pupils for English, Maths and Science. </w:t>
            </w:r>
          </w:p>
          <w:p w14:paraId="1DCCEDD8" w14:textId="77777777" w:rsidR="001C5DBE" w:rsidRDefault="004E783A">
            <w:pPr>
              <w:ind w:left="720"/>
            </w:pPr>
            <w:r>
              <w:rPr>
                <w:rFonts w:ascii="Arial" w:eastAsia="Arial" w:hAnsi="Arial" w:cs="Arial"/>
                <w:color w:val="0D0D0D"/>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9CD29F8" w14:textId="3758E6F1" w:rsidR="001C5DBE" w:rsidRDefault="00A12C43">
            <w:pPr>
              <w:ind w:left="1" w:right="32"/>
            </w:pPr>
            <w:r>
              <w:rPr>
                <w:rFonts w:ascii="Arial" w:eastAsia="Arial" w:hAnsi="Arial" w:cs="Arial"/>
                <w:color w:val="0D0D0D"/>
              </w:rPr>
              <w:t>Additional support</w:t>
            </w:r>
            <w:r w:rsidR="004E783A">
              <w:rPr>
                <w:rFonts w:ascii="Arial" w:eastAsia="Arial" w:hAnsi="Arial" w:cs="Arial"/>
                <w:color w:val="0D0D0D"/>
              </w:rPr>
              <w:t xml:space="preserve"> with subject specialist teacher for PP pupils identified by subject teacher.  </w:t>
            </w:r>
          </w:p>
        </w:tc>
        <w:tc>
          <w:tcPr>
            <w:tcW w:w="3545" w:type="dxa"/>
            <w:tcBorders>
              <w:top w:val="single" w:sz="4" w:space="0" w:color="000000"/>
              <w:left w:val="single" w:sz="4" w:space="0" w:color="000000"/>
              <w:bottom w:val="single" w:sz="4" w:space="0" w:color="000000"/>
              <w:right w:val="single" w:sz="4" w:space="0" w:color="000000"/>
            </w:tcBorders>
          </w:tcPr>
          <w:p w14:paraId="2ECFF945" w14:textId="1DCE8F07" w:rsidR="001C5DBE" w:rsidRDefault="00A12C43">
            <w:pPr>
              <w:ind w:left="1"/>
            </w:pPr>
            <w:r>
              <w:rPr>
                <w:rFonts w:ascii="Arial" w:eastAsia="Arial" w:hAnsi="Arial" w:cs="Arial"/>
                <w:color w:val="0D0D0D"/>
              </w:rPr>
              <w:t>Evidence shows</w:t>
            </w:r>
            <w:r w:rsidR="004E783A">
              <w:rPr>
                <w:rFonts w:ascii="Arial" w:eastAsia="Arial" w:hAnsi="Arial" w:cs="Arial"/>
                <w:color w:val="0D0D0D"/>
              </w:rPr>
              <w:t xml:space="preserve"> that this targeted support has had impact in narrowing the gap in subject specific progress for PP pupils.  </w:t>
            </w:r>
          </w:p>
        </w:tc>
        <w:tc>
          <w:tcPr>
            <w:tcW w:w="3118" w:type="dxa"/>
            <w:tcBorders>
              <w:top w:val="single" w:sz="4" w:space="0" w:color="000000"/>
              <w:left w:val="single" w:sz="4" w:space="0" w:color="000000"/>
              <w:bottom w:val="single" w:sz="4" w:space="0" w:color="000000"/>
              <w:right w:val="single" w:sz="4" w:space="0" w:color="000000"/>
            </w:tcBorders>
          </w:tcPr>
          <w:p w14:paraId="7B9A8E4D" w14:textId="4C7826B0" w:rsidR="001C5DBE" w:rsidRDefault="004E783A">
            <w:pPr>
              <w:spacing w:after="1" w:line="287" w:lineRule="auto"/>
              <w:ind w:left="1"/>
            </w:pPr>
            <w:r>
              <w:rPr>
                <w:rFonts w:ascii="Arial" w:eastAsia="Arial" w:hAnsi="Arial" w:cs="Arial"/>
                <w:color w:val="0D0D0D"/>
              </w:rPr>
              <w:t xml:space="preserve">To ensure that </w:t>
            </w:r>
            <w:r w:rsidR="00A12C43">
              <w:rPr>
                <w:rFonts w:ascii="Arial" w:eastAsia="Arial" w:hAnsi="Arial" w:cs="Arial"/>
                <w:color w:val="0D0D0D"/>
              </w:rPr>
              <w:t>support</w:t>
            </w:r>
            <w:r>
              <w:rPr>
                <w:rFonts w:ascii="Arial" w:eastAsia="Arial" w:hAnsi="Arial" w:cs="Arial"/>
                <w:color w:val="0D0D0D"/>
              </w:rPr>
              <w:t xml:space="preserve"> sessions are </w:t>
            </w:r>
            <w:proofErr w:type="gramStart"/>
            <w:r>
              <w:rPr>
                <w:rFonts w:ascii="Arial" w:eastAsia="Arial" w:hAnsi="Arial" w:cs="Arial"/>
                <w:color w:val="0D0D0D"/>
              </w:rPr>
              <w:t>timetabled</w:t>
            </w:r>
            <w:proofErr w:type="gramEnd"/>
            <w:r>
              <w:rPr>
                <w:rFonts w:ascii="Arial" w:eastAsia="Arial" w:hAnsi="Arial" w:cs="Arial"/>
                <w:color w:val="0D0D0D"/>
              </w:rPr>
              <w:t xml:space="preserve"> and </w:t>
            </w:r>
            <w:r w:rsidR="00A12C43">
              <w:rPr>
                <w:rFonts w:ascii="Arial" w:eastAsia="Arial" w:hAnsi="Arial" w:cs="Arial"/>
                <w:color w:val="0D0D0D"/>
              </w:rPr>
              <w:t>engagement is monitored</w:t>
            </w:r>
            <w:r>
              <w:rPr>
                <w:rFonts w:ascii="Arial" w:eastAsia="Arial" w:hAnsi="Arial" w:cs="Arial"/>
                <w:color w:val="0D0D0D"/>
              </w:rPr>
              <w:t xml:space="preserve">.  </w:t>
            </w:r>
          </w:p>
          <w:p w14:paraId="73520FB0" w14:textId="77777777" w:rsidR="001C5DBE" w:rsidRDefault="004E783A">
            <w:pPr>
              <w:spacing w:after="28"/>
              <w:ind w:left="1"/>
            </w:pPr>
            <w:r>
              <w:rPr>
                <w:rFonts w:ascii="Arial" w:eastAsia="Arial" w:hAnsi="Arial" w:cs="Arial"/>
                <w:color w:val="0D0D0D"/>
              </w:rPr>
              <w:t xml:space="preserve"> </w:t>
            </w:r>
          </w:p>
          <w:p w14:paraId="2E30CC8C" w14:textId="1C8AD239" w:rsidR="001C5DBE" w:rsidRDefault="004E783A">
            <w:pPr>
              <w:ind w:left="1"/>
            </w:pPr>
            <w:r>
              <w:rPr>
                <w:rFonts w:ascii="Arial" w:eastAsia="Arial" w:hAnsi="Arial" w:cs="Arial"/>
                <w:color w:val="0D0D0D"/>
              </w:rPr>
              <w:t xml:space="preserve">Analysis of half termly </w:t>
            </w:r>
            <w:r w:rsidR="00A12C43">
              <w:rPr>
                <w:rFonts w:ascii="Arial" w:eastAsia="Arial" w:hAnsi="Arial" w:cs="Arial"/>
                <w:color w:val="0D0D0D"/>
              </w:rPr>
              <w:t>attainment and engagement</w:t>
            </w:r>
            <w:r>
              <w:rPr>
                <w:rFonts w:ascii="Arial" w:eastAsia="Arial" w:hAnsi="Arial" w:cs="Arial"/>
                <w:color w:val="0D0D0D"/>
              </w:rPr>
              <w:t xml:space="preserve"> progress.  </w:t>
            </w:r>
          </w:p>
        </w:tc>
        <w:tc>
          <w:tcPr>
            <w:tcW w:w="1560" w:type="dxa"/>
            <w:tcBorders>
              <w:top w:val="single" w:sz="4" w:space="0" w:color="000000"/>
              <w:left w:val="single" w:sz="4" w:space="0" w:color="000000"/>
              <w:bottom w:val="single" w:sz="4" w:space="0" w:color="000000"/>
              <w:right w:val="single" w:sz="4" w:space="0" w:color="000000"/>
            </w:tcBorders>
          </w:tcPr>
          <w:p w14:paraId="2123E935" w14:textId="45B03EFF" w:rsidR="001C5DBE" w:rsidRDefault="00A12C43">
            <w:pPr>
              <w:spacing w:after="28"/>
              <w:ind w:left="1"/>
            </w:pPr>
            <w:r>
              <w:rPr>
                <w:rFonts w:ascii="Arial" w:eastAsia="Arial" w:hAnsi="Arial" w:cs="Arial"/>
                <w:color w:val="0D0D0D"/>
              </w:rPr>
              <w:t>SLT</w:t>
            </w:r>
          </w:p>
          <w:p w14:paraId="79B661A1" w14:textId="77777777" w:rsidR="001C5DBE" w:rsidRDefault="004E783A">
            <w:pPr>
              <w:spacing w:after="31"/>
              <w:ind w:left="1"/>
            </w:pPr>
            <w:r>
              <w:rPr>
                <w:rFonts w:ascii="Arial" w:eastAsia="Arial" w:hAnsi="Arial" w:cs="Arial"/>
                <w:color w:val="0D0D0D"/>
              </w:rPr>
              <w:t xml:space="preserve"> </w:t>
            </w:r>
          </w:p>
          <w:p w14:paraId="64CC5359" w14:textId="77777777" w:rsidR="001C5DBE" w:rsidRDefault="004E783A">
            <w:pPr>
              <w:spacing w:after="28"/>
              <w:ind w:left="1"/>
            </w:pPr>
            <w:r>
              <w:rPr>
                <w:rFonts w:ascii="Arial" w:eastAsia="Arial" w:hAnsi="Arial" w:cs="Arial"/>
                <w:color w:val="0D0D0D"/>
              </w:rPr>
              <w:t xml:space="preserve"> </w:t>
            </w:r>
          </w:p>
          <w:p w14:paraId="0DA672E6" w14:textId="77777777" w:rsidR="001C5DBE" w:rsidRDefault="004E783A">
            <w:pPr>
              <w:spacing w:after="31"/>
              <w:ind w:left="1"/>
            </w:pPr>
            <w:r>
              <w:rPr>
                <w:rFonts w:ascii="Arial" w:eastAsia="Arial" w:hAnsi="Arial" w:cs="Arial"/>
                <w:color w:val="0D0D0D"/>
              </w:rPr>
              <w:t xml:space="preserve"> </w:t>
            </w:r>
          </w:p>
          <w:p w14:paraId="459294CE" w14:textId="77777777" w:rsidR="001C5DBE" w:rsidRDefault="004E783A">
            <w:pPr>
              <w:spacing w:after="28"/>
              <w:ind w:left="1"/>
            </w:pPr>
            <w:r>
              <w:rPr>
                <w:rFonts w:ascii="Arial" w:eastAsia="Arial" w:hAnsi="Arial" w:cs="Arial"/>
                <w:color w:val="0D0D0D"/>
              </w:rPr>
              <w:t xml:space="preserve"> </w:t>
            </w:r>
          </w:p>
          <w:p w14:paraId="236385F8" w14:textId="77777777" w:rsidR="001C5DBE" w:rsidRDefault="004E783A">
            <w:pPr>
              <w:spacing w:after="31"/>
              <w:ind w:left="1"/>
            </w:pPr>
            <w:r>
              <w:rPr>
                <w:rFonts w:ascii="Arial" w:eastAsia="Arial" w:hAnsi="Arial" w:cs="Arial"/>
                <w:color w:val="0D0D0D"/>
              </w:rPr>
              <w:t xml:space="preserve"> </w:t>
            </w:r>
          </w:p>
          <w:p w14:paraId="3C173A7C" w14:textId="77777777" w:rsidR="001C5DBE" w:rsidRDefault="004E783A">
            <w:pPr>
              <w:spacing w:after="28"/>
              <w:ind w:left="1"/>
            </w:pPr>
            <w:r>
              <w:rPr>
                <w:rFonts w:ascii="Arial" w:eastAsia="Arial" w:hAnsi="Arial" w:cs="Arial"/>
                <w:color w:val="0D0D0D"/>
              </w:rPr>
              <w:t xml:space="preserve"> </w:t>
            </w:r>
          </w:p>
          <w:p w14:paraId="622B7425" w14:textId="44D705C1" w:rsidR="001C5DBE" w:rsidRDefault="00A12C43">
            <w:pPr>
              <w:ind w:left="1"/>
            </w:pPr>
            <w:r>
              <w:rPr>
                <w:rFonts w:ascii="Arial" w:eastAsia="Arial" w:hAnsi="Arial" w:cs="Arial"/>
                <w:color w:val="0D0D0D"/>
              </w:rPr>
              <w:t>SLT</w:t>
            </w:r>
          </w:p>
        </w:tc>
        <w:tc>
          <w:tcPr>
            <w:tcW w:w="2834" w:type="dxa"/>
            <w:tcBorders>
              <w:top w:val="single" w:sz="4" w:space="0" w:color="000000"/>
              <w:left w:val="single" w:sz="4" w:space="0" w:color="000000"/>
              <w:bottom w:val="single" w:sz="4" w:space="0" w:color="000000"/>
              <w:right w:val="single" w:sz="4" w:space="0" w:color="000000"/>
            </w:tcBorders>
          </w:tcPr>
          <w:p w14:paraId="3813AC1F" w14:textId="77777777" w:rsidR="001C5DBE" w:rsidRDefault="004E783A">
            <w:pPr>
              <w:spacing w:after="28"/>
              <w:ind w:left="1"/>
            </w:pPr>
            <w:r>
              <w:rPr>
                <w:rFonts w:ascii="Arial" w:eastAsia="Arial" w:hAnsi="Arial" w:cs="Arial"/>
                <w:color w:val="0D0D0D"/>
              </w:rPr>
              <w:t xml:space="preserve">Half Termly </w:t>
            </w:r>
          </w:p>
          <w:p w14:paraId="65BF04B1" w14:textId="77777777" w:rsidR="001C5DBE" w:rsidRDefault="004E783A">
            <w:pPr>
              <w:spacing w:after="31"/>
              <w:ind w:left="1"/>
            </w:pPr>
            <w:r>
              <w:rPr>
                <w:rFonts w:ascii="Arial" w:eastAsia="Arial" w:hAnsi="Arial" w:cs="Arial"/>
                <w:color w:val="0D0D0D"/>
              </w:rPr>
              <w:t xml:space="preserve"> </w:t>
            </w:r>
          </w:p>
          <w:p w14:paraId="6C23D590" w14:textId="77777777" w:rsidR="001C5DBE" w:rsidRDefault="004E783A">
            <w:pPr>
              <w:spacing w:after="28"/>
              <w:ind w:left="1"/>
            </w:pPr>
            <w:r>
              <w:rPr>
                <w:rFonts w:ascii="Arial" w:eastAsia="Arial" w:hAnsi="Arial" w:cs="Arial"/>
                <w:color w:val="0D0D0D"/>
              </w:rPr>
              <w:t xml:space="preserve"> </w:t>
            </w:r>
          </w:p>
          <w:p w14:paraId="35C4D84B" w14:textId="77777777" w:rsidR="001C5DBE" w:rsidRDefault="004E783A">
            <w:pPr>
              <w:spacing w:after="31"/>
              <w:ind w:left="1"/>
            </w:pPr>
            <w:r>
              <w:rPr>
                <w:rFonts w:ascii="Arial" w:eastAsia="Arial" w:hAnsi="Arial" w:cs="Arial"/>
                <w:color w:val="0D0D0D"/>
              </w:rPr>
              <w:t xml:space="preserve"> </w:t>
            </w:r>
          </w:p>
          <w:p w14:paraId="5BAA8D23" w14:textId="77777777" w:rsidR="001C5DBE" w:rsidRDefault="004E783A">
            <w:pPr>
              <w:spacing w:after="28"/>
              <w:ind w:left="1"/>
            </w:pPr>
            <w:r>
              <w:rPr>
                <w:rFonts w:ascii="Arial" w:eastAsia="Arial" w:hAnsi="Arial" w:cs="Arial"/>
                <w:color w:val="0D0D0D"/>
              </w:rPr>
              <w:t xml:space="preserve"> </w:t>
            </w:r>
          </w:p>
          <w:p w14:paraId="38F55407" w14:textId="77777777" w:rsidR="001C5DBE" w:rsidRDefault="004E783A">
            <w:pPr>
              <w:spacing w:after="31"/>
              <w:ind w:left="1"/>
            </w:pPr>
            <w:r>
              <w:rPr>
                <w:rFonts w:ascii="Arial" w:eastAsia="Arial" w:hAnsi="Arial" w:cs="Arial"/>
                <w:color w:val="0D0D0D"/>
              </w:rPr>
              <w:t xml:space="preserve"> </w:t>
            </w:r>
          </w:p>
          <w:p w14:paraId="36A561FE" w14:textId="77777777" w:rsidR="001C5DBE" w:rsidRDefault="004E783A">
            <w:pPr>
              <w:ind w:left="1"/>
            </w:pPr>
            <w:r>
              <w:rPr>
                <w:rFonts w:ascii="Arial" w:eastAsia="Arial" w:hAnsi="Arial" w:cs="Arial"/>
                <w:color w:val="0D0D0D"/>
              </w:rPr>
              <w:t xml:space="preserve">Half Termly </w:t>
            </w:r>
          </w:p>
        </w:tc>
      </w:tr>
    </w:tbl>
    <w:p w14:paraId="678F1A10" w14:textId="77777777" w:rsidR="001C5DBE" w:rsidRDefault="001C5DBE">
      <w:pPr>
        <w:spacing w:after="0"/>
        <w:ind w:left="-958" w:right="12332"/>
        <w:jc w:val="both"/>
      </w:pPr>
    </w:p>
    <w:tbl>
      <w:tblPr>
        <w:tblStyle w:val="TableGrid"/>
        <w:tblW w:w="15562" w:type="dxa"/>
        <w:tblInd w:w="5" w:type="dxa"/>
        <w:tblCellMar>
          <w:top w:w="69" w:type="dxa"/>
          <w:left w:w="108" w:type="dxa"/>
          <w:right w:w="58" w:type="dxa"/>
        </w:tblCellMar>
        <w:tblLook w:val="04A0" w:firstRow="1" w:lastRow="0" w:firstColumn="1" w:lastColumn="0" w:noHBand="0" w:noVBand="1"/>
      </w:tblPr>
      <w:tblGrid>
        <w:gridCol w:w="2804"/>
        <w:gridCol w:w="1700"/>
        <w:gridCol w:w="3545"/>
        <w:gridCol w:w="3118"/>
        <w:gridCol w:w="1560"/>
        <w:gridCol w:w="2835"/>
      </w:tblGrid>
      <w:tr w:rsidR="001C5DBE" w14:paraId="08D6E2AB" w14:textId="77777777">
        <w:trPr>
          <w:trHeight w:val="9196"/>
        </w:trPr>
        <w:tc>
          <w:tcPr>
            <w:tcW w:w="2804" w:type="dxa"/>
            <w:tcBorders>
              <w:top w:val="single" w:sz="4" w:space="0" w:color="000000"/>
              <w:left w:val="single" w:sz="4" w:space="0" w:color="000000"/>
              <w:bottom w:val="single" w:sz="4" w:space="0" w:color="000000"/>
              <w:right w:val="single" w:sz="4" w:space="0" w:color="000000"/>
            </w:tcBorders>
          </w:tcPr>
          <w:p w14:paraId="77E7C8CE" w14:textId="77777777" w:rsidR="001C5DBE" w:rsidRDefault="004E783A">
            <w:pPr>
              <w:spacing w:line="288" w:lineRule="auto"/>
              <w:ind w:left="720" w:hanging="360"/>
            </w:pPr>
            <w:r>
              <w:rPr>
                <w:rFonts w:ascii="Arial" w:eastAsia="Arial" w:hAnsi="Arial" w:cs="Arial"/>
                <w:color w:val="0D0D0D"/>
              </w:rPr>
              <w:lastRenderedPageBreak/>
              <w:t xml:space="preserve">B. Pupils eligible for PP who </w:t>
            </w:r>
            <w:proofErr w:type="gramStart"/>
            <w:r>
              <w:rPr>
                <w:rFonts w:ascii="Arial" w:eastAsia="Arial" w:hAnsi="Arial" w:cs="Arial"/>
                <w:color w:val="0D0D0D"/>
              </w:rPr>
              <w:t>are</w:t>
            </w:r>
            <w:proofErr w:type="gramEnd"/>
            <w:r>
              <w:rPr>
                <w:rFonts w:ascii="Arial" w:eastAsia="Arial" w:hAnsi="Arial" w:cs="Arial"/>
                <w:color w:val="0D0D0D"/>
              </w:rPr>
              <w:t xml:space="preserve"> </w:t>
            </w:r>
          </w:p>
          <w:p w14:paraId="120F7462" w14:textId="1FC73B01" w:rsidR="001C5DBE" w:rsidRDefault="004E783A">
            <w:pPr>
              <w:ind w:left="720"/>
            </w:pPr>
            <w:r>
              <w:rPr>
                <w:rFonts w:ascii="Arial" w:eastAsia="Arial" w:hAnsi="Arial" w:cs="Arial"/>
                <w:color w:val="0D0D0D"/>
              </w:rPr>
              <w:t xml:space="preserve">identified </w:t>
            </w:r>
            <w:r w:rsidR="002D6162">
              <w:rPr>
                <w:rFonts w:ascii="Arial" w:eastAsia="Arial" w:hAnsi="Arial" w:cs="Arial"/>
                <w:color w:val="0D0D0D"/>
              </w:rPr>
              <w:t>as having additional SEN need will be supported in terms of engaging relevant authorities or professionals and in terms of support with diagnoses and if necessary EHC Plans</w:t>
            </w:r>
            <w:r>
              <w:rPr>
                <w:rFonts w:ascii="Arial" w:eastAsia="Arial" w:hAnsi="Arial" w:cs="Arial"/>
                <w:color w:val="0D0D0D"/>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5F09CA7" w14:textId="29DC559A" w:rsidR="001C5DBE" w:rsidRDefault="002D6162">
            <w:pPr>
              <w:spacing w:line="287" w:lineRule="auto"/>
              <w:ind w:right="28"/>
            </w:pPr>
            <w:r>
              <w:rPr>
                <w:rFonts w:ascii="Arial" w:eastAsia="Arial" w:hAnsi="Arial" w:cs="Arial"/>
                <w:color w:val="0D0D0D"/>
              </w:rPr>
              <w:t xml:space="preserve">Ongoing assessment and support from </w:t>
            </w:r>
            <w:proofErr w:type="gramStart"/>
            <w:r>
              <w:rPr>
                <w:rFonts w:ascii="Arial" w:eastAsia="Arial" w:hAnsi="Arial" w:cs="Arial"/>
                <w:color w:val="0D0D0D"/>
              </w:rPr>
              <w:t>Educational</w:t>
            </w:r>
            <w:proofErr w:type="gramEnd"/>
            <w:r>
              <w:rPr>
                <w:rFonts w:ascii="Arial" w:eastAsia="Arial" w:hAnsi="Arial" w:cs="Arial"/>
                <w:color w:val="0D0D0D"/>
              </w:rPr>
              <w:t xml:space="preserve"> psychologists and other relevant professionals</w:t>
            </w:r>
          </w:p>
          <w:p w14:paraId="2AB6B6B1" w14:textId="77777777" w:rsidR="001C5DBE" w:rsidRDefault="004E783A">
            <w:pPr>
              <w:spacing w:after="31"/>
            </w:pPr>
            <w:r>
              <w:rPr>
                <w:rFonts w:ascii="Arial" w:eastAsia="Arial" w:hAnsi="Arial" w:cs="Arial"/>
                <w:color w:val="0D0D0D"/>
              </w:rPr>
              <w:t xml:space="preserve"> </w:t>
            </w:r>
          </w:p>
          <w:p w14:paraId="3E8B803D" w14:textId="77777777" w:rsidR="001C5DBE" w:rsidRDefault="004E783A">
            <w:pPr>
              <w:spacing w:after="28"/>
            </w:pPr>
            <w:r>
              <w:rPr>
                <w:rFonts w:ascii="Arial" w:eastAsia="Arial" w:hAnsi="Arial" w:cs="Arial"/>
                <w:color w:val="0D0D0D"/>
              </w:rPr>
              <w:t xml:space="preserve"> </w:t>
            </w:r>
          </w:p>
          <w:p w14:paraId="08C37922" w14:textId="77777777" w:rsidR="001C5DBE" w:rsidRDefault="004E783A">
            <w:pPr>
              <w:spacing w:after="28"/>
            </w:pPr>
            <w:r>
              <w:rPr>
                <w:rFonts w:ascii="Arial" w:eastAsia="Arial" w:hAnsi="Arial" w:cs="Arial"/>
                <w:color w:val="0D0D0D"/>
              </w:rPr>
              <w:t xml:space="preserve"> </w:t>
            </w:r>
          </w:p>
          <w:p w14:paraId="4E0AC014" w14:textId="77777777" w:rsidR="001C5DBE" w:rsidRDefault="004E783A">
            <w:pPr>
              <w:spacing w:after="31"/>
            </w:pPr>
            <w:r>
              <w:rPr>
                <w:rFonts w:ascii="Arial" w:eastAsia="Arial" w:hAnsi="Arial" w:cs="Arial"/>
                <w:color w:val="0D0D0D"/>
              </w:rPr>
              <w:t xml:space="preserve"> </w:t>
            </w:r>
          </w:p>
          <w:p w14:paraId="0D7797FC" w14:textId="77777777" w:rsidR="001C5DBE" w:rsidRDefault="004E783A">
            <w:pPr>
              <w:spacing w:after="28"/>
            </w:pPr>
            <w:r>
              <w:rPr>
                <w:rFonts w:ascii="Arial" w:eastAsia="Arial" w:hAnsi="Arial" w:cs="Arial"/>
                <w:color w:val="0D0D0D"/>
              </w:rPr>
              <w:t xml:space="preserve"> </w:t>
            </w:r>
          </w:p>
          <w:p w14:paraId="400E546C" w14:textId="77777777" w:rsidR="001C5DBE" w:rsidRDefault="004E783A">
            <w:pPr>
              <w:spacing w:after="31"/>
            </w:pPr>
            <w:r>
              <w:rPr>
                <w:rFonts w:ascii="Arial" w:eastAsia="Arial" w:hAnsi="Arial" w:cs="Arial"/>
                <w:color w:val="0D0D0D"/>
              </w:rPr>
              <w:t xml:space="preserve"> </w:t>
            </w:r>
          </w:p>
          <w:p w14:paraId="00C97DB8" w14:textId="77777777" w:rsidR="001C5DBE" w:rsidRDefault="004E783A">
            <w:pPr>
              <w:spacing w:after="28"/>
            </w:pPr>
            <w:r>
              <w:rPr>
                <w:rFonts w:ascii="Arial" w:eastAsia="Arial" w:hAnsi="Arial" w:cs="Arial"/>
                <w:color w:val="0D0D0D"/>
              </w:rPr>
              <w:t xml:space="preserve"> </w:t>
            </w:r>
          </w:p>
          <w:p w14:paraId="4CE89E16" w14:textId="77777777" w:rsidR="001C5DBE" w:rsidRDefault="004E783A">
            <w:pPr>
              <w:spacing w:after="31"/>
            </w:pPr>
            <w:r>
              <w:rPr>
                <w:rFonts w:ascii="Arial" w:eastAsia="Arial" w:hAnsi="Arial" w:cs="Arial"/>
                <w:color w:val="0D0D0D"/>
              </w:rPr>
              <w:t xml:space="preserve"> </w:t>
            </w:r>
          </w:p>
          <w:p w14:paraId="13058C36" w14:textId="77777777" w:rsidR="001C5DBE" w:rsidRDefault="004E783A">
            <w:pPr>
              <w:spacing w:after="28"/>
            </w:pPr>
            <w:r>
              <w:rPr>
                <w:rFonts w:ascii="Arial" w:eastAsia="Arial" w:hAnsi="Arial" w:cs="Arial"/>
                <w:color w:val="0D0D0D"/>
              </w:rPr>
              <w:t xml:space="preserve"> </w:t>
            </w:r>
          </w:p>
          <w:p w14:paraId="56E0A6DE" w14:textId="77777777" w:rsidR="001C5DBE" w:rsidRDefault="004E783A">
            <w:pPr>
              <w:spacing w:after="31"/>
            </w:pPr>
            <w:r>
              <w:rPr>
                <w:rFonts w:ascii="Arial" w:eastAsia="Arial" w:hAnsi="Arial" w:cs="Arial"/>
                <w:color w:val="0D0D0D"/>
              </w:rPr>
              <w:t xml:space="preserve"> </w:t>
            </w:r>
          </w:p>
          <w:p w14:paraId="036E75C8" w14:textId="77777777" w:rsidR="001C5DBE" w:rsidRDefault="004E783A">
            <w:pPr>
              <w:spacing w:after="28"/>
            </w:pPr>
            <w:r>
              <w:rPr>
                <w:rFonts w:ascii="Arial" w:eastAsia="Arial" w:hAnsi="Arial" w:cs="Arial"/>
                <w:color w:val="0D0D0D"/>
              </w:rPr>
              <w:t xml:space="preserve"> </w:t>
            </w:r>
          </w:p>
          <w:p w14:paraId="3FA9390C" w14:textId="77777777" w:rsidR="001C5DBE" w:rsidRDefault="004E783A">
            <w:pPr>
              <w:spacing w:after="31"/>
            </w:pPr>
            <w:r>
              <w:rPr>
                <w:rFonts w:ascii="Arial" w:eastAsia="Arial" w:hAnsi="Arial" w:cs="Arial"/>
                <w:color w:val="0D0D0D"/>
              </w:rPr>
              <w:t xml:space="preserve"> </w:t>
            </w:r>
          </w:p>
          <w:p w14:paraId="59FE4E76" w14:textId="77777777" w:rsidR="001C5DBE" w:rsidRDefault="004E783A">
            <w:pPr>
              <w:spacing w:after="28"/>
            </w:pPr>
            <w:r>
              <w:rPr>
                <w:rFonts w:ascii="Arial" w:eastAsia="Arial" w:hAnsi="Arial" w:cs="Arial"/>
                <w:color w:val="0D0D0D"/>
              </w:rPr>
              <w:t xml:space="preserve"> </w:t>
            </w:r>
          </w:p>
          <w:p w14:paraId="0C14DB30" w14:textId="3EF7F445" w:rsidR="001C5DBE" w:rsidRDefault="001C5DBE">
            <w:pPr>
              <w:ind w:right="41"/>
            </w:pPr>
          </w:p>
        </w:tc>
        <w:tc>
          <w:tcPr>
            <w:tcW w:w="3545" w:type="dxa"/>
            <w:tcBorders>
              <w:top w:val="single" w:sz="4" w:space="0" w:color="000000"/>
              <w:left w:val="single" w:sz="4" w:space="0" w:color="000000"/>
              <w:bottom w:val="single" w:sz="4" w:space="0" w:color="000000"/>
              <w:right w:val="single" w:sz="4" w:space="0" w:color="000000"/>
            </w:tcBorders>
          </w:tcPr>
          <w:p w14:paraId="68478B9A" w14:textId="3EB6E0AF" w:rsidR="001C5DBE" w:rsidRDefault="004E783A" w:rsidP="002D6162">
            <w:pPr>
              <w:spacing w:after="31"/>
            </w:pPr>
            <w:r>
              <w:rPr>
                <w:rFonts w:ascii="Arial" w:eastAsia="Arial" w:hAnsi="Arial" w:cs="Arial"/>
                <w:color w:val="0D0D0D"/>
              </w:rPr>
              <w:t xml:space="preserve"> </w:t>
            </w:r>
            <w:r w:rsidR="002D6162">
              <w:rPr>
                <w:rFonts w:ascii="Arial" w:eastAsia="Arial" w:hAnsi="Arial" w:cs="Arial"/>
                <w:color w:val="0D0D0D"/>
              </w:rPr>
              <w:t xml:space="preserve">There is a significant link with </w:t>
            </w:r>
            <w:proofErr w:type="gramStart"/>
            <w:r w:rsidR="002D6162">
              <w:rPr>
                <w:rFonts w:ascii="Arial" w:eastAsia="Arial" w:hAnsi="Arial" w:cs="Arial"/>
                <w:color w:val="0D0D0D"/>
              </w:rPr>
              <w:t>pupils</w:t>
            </w:r>
            <w:proofErr w:type="gramEnd"/>
            <w:r w:rsidR="002D6162">
              <w:rPr>
                <w:rFonts w:ascii="Arial" w:eastAsia="Arial" w:hAnsi="Arial" w:cs="Arial"/>
                <w:color w:val="0D0D0D"/>
              </w:rPr>
              <w:t xml:space="preserve"> expulsion and unidentified or unsupported SEN need. There is also a link between expulsion (or graduated steps to expulsion) and unsupported SEN need leading to disengagement</w:t>
            </w:r>
          </w:p>
        </w:tc>
        <w:tc>
          <w:tcPr>
            <w:tcW w:w="3118" w:type="dxa"/>
            <w:tcBorders>
              <w:top w:val="single" w:sz="4" w:space="0" w:color="000000"/>
              <w:left w:val="single" w:sz="4" w:space="0" w:color="000000"/>
              <w:bottom w:val="single" w:sz="4" w:space="0" w:color="000000"/>
              <w:right w:val="single" w:sz="4" w:space="0" w:color="000000"/>
            </w:tcBorders>
          </w:tcPr>
          <w:p w14:paraId="3422A1D4" w14:textId="5895433B" w:rsidR="001C5DBE" w:rsidRDefault="002D6162">
            <w:pPr>
              <w:spacing w:after="19" w:line="289" w:lineRule="auto"/>
              <w:rPr>
                <w:rFonts w:ascii="Arial" w:eastAsia="Arial" w:hAnsi="Arial" w:cs="Arial"/>
                <w:color w:val="0D0D0D"/>
                <w:sz w:val="20"/>
              </w:rPr>
            </w:pPr>
            <w:r>
              <w:rPr>
                <w:rFonts w:ascii="Arial" w:eastAsia="Arial" w:hAnsi="Arial" w:cs="Arial"/>
                <w:color w:val="0D0D0D"/>
                <w:sz w:val="20"/>
              </w:rPr>
              <w:t xml:space="preserve">As a step to recognising/diagnosing and signposting strategies for SEN need the school has contracted with the Local Authority to engage with the Educational Psychology, Autism Support and Learning Needs team to undertake individual pupil reviews, staff training and support with the EHCP process as needed. </w:t>
            </w:r>
          </w:p>
          <w:p w14:paraId="7455900D" w14:textId="680A6A03" w:rsidR="002D6162" w:rsidRDefault="002D6162">
            <w:pPr>
              <w:spacing w:after="19" w:line="289" w:lineRule="auto"/>
            </w:pPr>
          </w:p>
          <w:p w14:paraId="2FA71A82" w14:textId="77777777" w:rsidR="001C5DBE" w:rsidRDefault="004E783A">
            <w:pPr>
              <w:spacing w:after="28"/>
            </w:pPr>
            <w:r>
              <w:rPr>
                <w:rFonts w:ascii="Arial" w:eastAsia="Arial" w:hAnsi="Arial" w:cs="Arial"/>
                <w:color w:val="0D0D0D"/>
              </w:rPr>
              <w:t xml:space="preserve"> </w:t>
            </w:r>
          </w:p>
          <w:p w14:paraId="38B0B48F" w14:textId="77777777" w:rsidR="001C5DBE" w:rsidRDefault="004E783A">
            <w:pPr>
              <w:spacing w:after="31"/>
            </w:pPr>
            <w:r>
              <w:rPr>
                <w:rFonts w:ascii="Arial" w:eastAsia="Arial" w:hAnsi="Arial" w:cs="Arial"/>
                <w:color w:val="0D0D0D"/>
              </w:rPr>
              <w:t xml:space="preserve"> </w:t>
            </w:r>
          </w:p>
          <w:p w14:paraId="6E0BA8CA" w14:textId="77777777" w:rsidR="001C5DBE" w:rsidRDefault="004E783A">
            <w:pPr>
              <w:spacing w:after="28"/>
            </w:pPr>
            <w:r>
              <w:rPr>
                <w:rFonts w:ascii="Arial" w:eastAsia="Arial" w:hAnsi="Arial" w:cs="Arial"/>
                <w:color w:val="0D0D0D"/>
              </w:rPr>
              <w:t xml:space="preserve"> </w:t>
            </w:r>
          </w:p>
          <w:p w14:paraId="50573B3A" w14:textId="77777777" w:rsidR="001C5DBE" w:rsidRDefault="004E783A">
            <w:pPr>
              <w:spacing w:after="11"/>
            </w:pPr>
            <w:r>
              <w:rPr>
                <w:rFonts w:ascii="Arial" w:eastAsia="Arial" w:hAnsi="Arial" w:cs="Arial"/>
                <w:color w:val="0D0D0D"/>
              </w:rPr>
              <w:t xml:space="preserve"> </w:t>
            </w:r>
          </w:p>
          <w:p w14:paraId="4BA501A2" w14:textId="7291DE5D" w:rsidR="001C5DBE" w:rsidRDefault="001C5DBE"/>
        </w:tc>
        <w:tc>
          <w:tcPr>
            <w:tcW w:w="1560" w:type="dxa"/>
            <w:tcBorders>
              <w:top w:val="single" w:sz="4" w:space="0" w:color="000000"/>
              <w:left w:val="single" w:sz="4" w:space="0" w:color="000000"/>
              <w:bottom w:val="single" w:sz="4" w:space="0" w:color="000000"/>
              <w:right w:val="single" w:sz="4" w:space="0" w:color="000000"/>
            </w:tcBorders>
          </w:tcPr>
          <w:p w14:paraId="143C832A" w14:textId="4C7EB3B8" w:rsidR="001C5DBE" w:rsidRDefault="002D6162">
            <w:pPr>
              <w:spacing w:after="31"/>
            </w:pPr>
            <w:r>
              <w:rPr>
                <w:rFonts w:ascii="Arial" w:eastAsia="Arial" w:hAnsi="Arial" w:cs="Arial"/>
                <w:color w:val="0D0D0D"/>
              </w:rPr>
              <w:t>SLT/SENCo</w:t>
            </w:r>
          </w:p>
          <w:p w14:paraId="70809787" w14:textId="77777777" w:rsidR="001C5DBE" w:rsidRDefault="004E783A">
            <w:pPr>
              <w:spacing w:after="28"/>
            </w:pPr>
            <w:r>
              <w:rPr>
                <w:rFonts w:ascii="Arial" w:eastAsia="Arial" w:hAnsi="Arial" w:cs="Arial"/>
                <w:color w:val="0D0D0D"/>
              </w:rPr>
              <w:t xml:space="preserve"> </w:t>
            </w:r>
          </w:p>
          <w:p w14:paraId="10421BDE" w14:textId="77777777" w:rsidR="001C5DBE" w:rsidRDefault="004E783A">
            <w:pPr>
              <w:spacing w:after="31"/>
            </w:pPr>
            <w:r>
              <w:rPr>
                <w:rFonts w:ascii="Arial" w:eastAsia="Arial" w:hAnsi="Arial" w:cs="Arial"/>
                <w:color w:val="0D0D0D"/>
              </w:rPr>
              <w:t xml:space="preserve"> </w:t>
            </w:r>
          </w:p>
          <w:p w14:paraId="5333D702" w14:textId="77777777" w:rsidR="001C5DBE" w:rsidRDefault="004E783A">
            <w:pPr>
              <w:spacing w:after="28"/>
            </w:pPr>
            <w:r>
              <w:rPr>
                <w:rFonts w:ascii="Arial" w:eastAsia="Arial" w:hAnsi="Arial" w:cs="Arial"/>
                <w:color w:val="0D0D0D"/>
              </w:rPr>
              <w:t xml:space="preserve"> </w:t>
            </w:r>
          </w:p>
          <w:p w14:paraId="06CC4CE2" w14:textId="77777777" w:rsidR="001C5DBE" w:rsidRDefault="004E783A">
            <w:pPr>
              <w:spacing w:after="31"/>
            </w:pPr>
            <w:r>
              <w:rPr>
                <w:rFonts w:ascii="Arial" w:eastAsia="Arial" w:hAnsi="Arial" w:cs="Arial"/>
                <w:color w:val="0D0D0D"/>
              </w:rPr>
              <w:t xml:space="preserve"> </w:t>
            </w:r>
          </w:p>
          <w:p w14:paraId="66AE35D1" w14:textId="77777777" w:rsidR="001C5DBE" w:rsidRDefault="004E783A">
            <w:pPr>
              <w:spacing w:after="28"/>
            </w:pPr>
            <w:r>
              <w:rPr>
                <w:rFonts w:ascii="Arial" w:eastAsia="Arial" w:hAnsi="Arial" w:cs="Arial"/>
                <w:color w:val="0D0D0D"/>
              </w:rPr>
              <w:t xml:space="preserve"> </w:t>
            </w:r>
          </w:p>
          <w:p w14:paraId="44538A36" w14:textId="77777777" w:rsidR="001C5DBE" w:rsidRDefault="004E783A">
            <w:pPr>
              <w:spacing w:after="31"/>
            </w:pPr>
            <w:r>
              <w:rPr>
                <w:rFonts w:ascii="Arial" w:eastAsia="Arial" w:hAnsi="Arial" w:cs="Arial"/>
                <w:color w:val="0D0D0D"/>
              </w:rPr>
              <w:t xml:space="preserve"> </w:t>
            </w:r>
          </w:p>
          <w:p w14:paraId="53EA1A0D" w14:textId="77777777" w:rsidR="001C5DBE" w:rsidRDefault="004E783A">
            <w:pPr>
              <w:spacing w:after="28"/>
            </w:pPr>
            <w:r>
              <w:rPr>
                <w:rFonts w:ascii="Arial" w:eastAsia="Arial" w:hAnsi="Arial" w:cs="Arial"/>
                <w:color w:val="0D0D0D"/>
              </w:rPr>
              <w:t xml:space="preserve"> </w:t>
            </w:r>
          </w:p>
          <w:p w14:paraId="56F635CB" w14:textId="77777777" w:rsidR="001C5DBE" w:rsidRDefault="004E783A">
            <w:pPr>
              <w:spacing w:after="28"/>
            </w:pPr>
            <w:r>
              <w:rPr>
                <w:rFonts w:ascii="Arial" w:eastAsia="Arial" w:hAnsi="Arial" w:cs="Arial"/>
                <w:color w:val="0D0D0D"/>
              </w:rPr>
              <w:t xml:space="preserve"> </w:t>
            </w:r>
          </w:p>
          <w:p w14:paraId="3E7A9B1E" w14:textId="77777777" w:rsidR="001C5DBE" w:rsidRDefault="004E783A">
            <w:pPr>
              <w:spacing w:after="31"/>
            </w:pPr>
            <w:r>
              <w:rPr>
                <w:rFonts w:ascii="Arial" w:eastAsia="Arial" w:hAnsi="Arial" w:cs="Arial"/>
                <w:color w:val="0D0D0D"/>
              </w:rPr>
              <w:t xml:space="preserve"> </w:t>
            </w:r>
          </w:p>
          <w:p w14:paraId="009D96BC" w14:textId="77777777" w:rsidR="001C5DBE" w:rsidRDefault="004E783A">
            <w:pPr>
              <w:spacing w:after="28"/>
            </w:pPr>
            <w:r>
              <w:rPr>
                <w:rFonts w:ascii="Arial" w:eastAsia="Arial" w:hAnsi="Arial" w:cs="Arial"/>
                <w:color w:val="0D0D0D"/>
              </w:rPr>
              <w:t xml:space="preserve"> </w:t>
            </w:r>
          </w:p>
          <w:p w14:paraId="38AC4CB1" w14:textId="77777777" w:rsidR="001C5DBE" w:rsidRDefault="004E783A">
            <w:pPr>
              <w:spacing w:after="31"/>
            </w:pPr>
            <w:r>
              <w:rPr>
                <w:rFonts w:ascii="Arial" w:eastAsia="Arial" w:hAnsi="Arial" w:cs="Arial"/>
                <w:color w:val="0D0D0D"/>
              </w:rPr>
              <w:t xml:space="preserve"> </w:t>
            </w:r>
          </w:p>
          <w:p w14:paraId="4506E417" w14:textId="77777777" w:rsidR="001C5DBE" w:rsidRDefault="004E783A">
            <w:pPr>
              <w:spacing w:after="28"/>
            </w:pPr>
            <w:r>
              <w:rPr>
                <w:rFonts w:ascii="Arial" w:eastAsia="Arial" w:hAnsi="Arial" w:cs="Arial"/>
                <w:color w:val="0D0D0D"/>
              </w:rPr>
              <w:t xml:space="preserve"> </w:t>
            </w:r>
          </w:p>
          <w:p w14:paraId="346917BB" w14:textId="77777777" w:rsidR="001C5DBE" w:rsidRDefault="004E783A">
            <w:pPr>
              <w:spacing w:after="31"/>
            </w:pPr>
            <w:r>
              <w:rPr>
                <w:rFonts w:ascii="Arial" w:eastAsia="Arial" w:hAnsi="Arial" w:cs="Arial"/>
                <w:color w:val="0D0D0D"/>
              </w:rPr>
              <w:t xml:space="preserve"> </w:t>
            </w:r>
          </w:p>
          <w:p w14:paraId="3EC01E73" w14:textId="77777777" w:rsidR="001C5DBE" w:rsidRDefault="004E783A">
            <w:pPr>
              <w:spacing w:after="28"/>
            </w:pPr>
            <w:r>
              <w:rPr>
                <w:rFonts w:ascii="Arial" w:eastAsia="Arial" w:hAnsi="Arial" w:cs="Arial"/>
                <w:color w:val="0D0D0D"/>
              </w:rPr>
              <w:t xml:space="preserve"> </w:t>
            </w:r>
          </w:p>
          <w:p w14:paraId="6B5D007C" w14:textId="77777777" w:rsidR="001C5DBE" w:rsidRDefault="004E783A">
            <w:pPr>
              <w:spacing w:after="31"/>
            </w:pPr>
            <w:r>
              <w:rPr>
                <w:rFonts w:ascii="Arial" w:eastAsia="Arial" w:hAnsi="Arial" w:cs="Arial"/>
                <w:color w:val="0D0D0D"/>
              </w:rPr>
              <w:t xml:space="preserve"> </w:t>
            </w:r>
          </w:p>
          <w:p w14:paraId="69E885A9" w14:textId="77777777" w:rsidR="001C5DBE" w:rsidRDefault="004E783A">
            <w:pPr>
              <w:spacing w:after="28"/>
            </w:pPr>
            <w:r>
              <w:rPr>
                <w:rFonts w:ascii="Arial" w:eastAsia="Arial" w:hAnsi="Arial" w:cs="Arial"/>
                <w:color w:val="0D0D0D"/>
              </w:rPr>
              <w:t xml:space="preserve"> </w:t>
            </w:r>
          </w:p>
          <w:p w14:paraId="185CA4E6" w14:textId="77777777" w:rsidR="001C5DBE" w:rsidRDefault="004E783A">
            <w:pPr>
              <w:spacing w:after="31"/>
            </w:pPr>
            <w:r>
              <w:rPr>
                <w:rFonts w:ascii="Arial" w:eastAsia="Arial" w:hAnsi="Arial" w:cs="Arial"/>
                <w:color w:val="0D0D0D"/>
              </w:rPr>
              <w:t xml:space="preserve"> </w:t>
            </w:r>
          </w:p>
          <w:p w14:paraId="352ED2BD" w14:textId="33C1751C" w:rsidR="001C5DBE" w:rsidRDefault="001C5DBE"/>
        </w:tc>
        <w:tc>
          <w:tcPr>
            <w:tcW w:w="2835" w:type="dxa"/>
            <w:tcBorders>
              <w:top w:val="single" w:sz="4" w:space="0" w:color="000000"/>
              <w:left w:val="single" w:sz="4" w:space="0" w:color="000000"/>
              <w:bottom w:val="single" w:sz="4" w:space="0" w:color="000000"/>
              <w:right w:val="single" w:sz="4" w:space="0" w:color="000000"/>
            </w:tcBorders>
          </w:tcPr>
          <w:p w14:paraId="13E03B67" w14:textId="79E35C83" w:rsidR="001C5DBE" w:rsidRDefault="002D6162">
            <w:pPr>
              <w:spacing w:after="28"/>
            </w:pPr>
            <w:r>
              <w:t>On Entry assessment and as needed</w:t>
            </w:r>
          </w:p>
          <w:p w14:paraId="1C539C16" w14:textId="77777777" w:rsidR="001C5DBE" w:rsidRDefault="004E783A">
            <w:pPr>
              <w:spacing w:after="31"/>
            </w:pPr>
            <w:r>
              <w:rPr>
                <w:rFonts w:ascii="Arial" w:eastAsia="Arial" w:hAnsi="Arial" w:cs="Arial"/>
                <w:color w:val="0D0D0D"/>
              </w:rPr>
              <w:t xml:space="preserve"> </w:t>
            </w:r>
          </w:p>
          <w:p w14:paraId="4E97BE46" w14:textId="77777777" w:rsidR="001C5DBE" w:rsidRDefault="004E783A">
            <w:pPr>
              <w:spacing w:after="28"/>
            </w:pPr>
            <w:r>
              <w:rPr>
                <w:rFonts w:ascii="Arial" w:eastAsia="Arial" w:hAnsi="Arial" w:cs="Arial"/>
                <w:color w:val="0D0D0D"/>
              </w:rPr>
              <w:t xml:space="preserve"> </w:t>
            </w:r>
          </w:p>
          <w:p w14:paraId="2E6B6BCE" w14:textId="77777777" w:rsidR="001C5DBE" w:rsidRDefault="004E783A">
            <w:pPr>
              <w:spacing w:after="31"/>
            </w:pPr>
            <w:r>
              <w:rPr>
                <w:rFonts w:ascii="Arial" w:eastAsia="Arial" w:hAnsi="Arial" w:cs="Arial"/>
                <w:color w:val="0D0D0D"/>
              </w:rPr>
              <w:t xml:space="preserve"> </w:t>
            </w:r>
          </w:p>
          <w:p w14:paraId="6A1398A6" w14:textId="77777777" w:rsidR="001C5DBE" w:rsidRDefault="004E783A">
            <w:pPr>
              <w:spacing w:after="28"/>
            </w:pPr>
            <w:r>
              <w:rPr>
                <w:rFonts w:ascii="Arial" w:eastAsia="Arial" w:hAnsi="Arial" w:cs="Arial"/>
                <w:color w:val="0D0D0D"/>
              </w:rPr>
              <w:t xml:space="preserve"> </w:t>
            </w:r>
          </w:p>
          <w:p w14:paraId="0CD3F7D7" w14:textId="77777777" w:rsidR="001C5DBE" w:rsidRDefault="004E783A">
            <w:pPr>
              <w:spacing w:after="31"/>
            </w:pPr>
            <w:r>
              <w:rPr>
                <w:rFonts w:ascii="Arial" w:eastAsia="Arial" w:hAnsi="Arial" w:cs="Arial"/>
                <w:color w:val="0D0D0D"/>
              </w:rPr>
              <w:t xml:space="preserve"> </w:t>
            </w:r>
          </w:p>
          <w:p w14:paraId="3AD7BD49" w14:textId="77777777" w:rsidR="001C5DBE" w:rsidRDefault="004E783A">
            <w:pPr>
              <w:spacing w:after="28"/>
            </w:pPr>
            <w:r>
              <w:rPr>
                <w:rFonts w:ascii="Arial" w:eastAsia="Arial" w:hAnsi="Arial" w:cs="Arial"/>
                <w:color w:val="0D0D0D"/>
              </w:rPr>
              <w:t xml:space="preserve"> </w:t>
            </w:r>
          </w:p>
          <w:p w14:paraId="01856C9F" w14:textId="77777777" w:rsidR="001C5DBE" w:rsidRDefault="004E783A">
            <w:pPr>
              <w:spacing w:after="28"/>
            </w:pPr>
            <w:r>
              <w:rPr>
                <w:rFonts w:ascii="Arial" w:eastAsia="Arial" w:hAnsi="Arial" w:cs="Arial"/>
                <w:color w:val="0D0D0D"/>
              </w:rPr>
              <w:t xml:space="preserve"> </w:t>
            </w:r>
          </w:p>
          <w:p w14:paraId="76A4ADBB" w14:textId="77777777" w:rsidR="001C5DBE" w:rsidRDefault="004E783A">
            <w:pPr>
              <w:spacing w:after="31"/>
            </w:pPr>
            <w:r>
              <w:rPr>
                <w:rFonts w:ascii="Arial" w:eastAsia="Arial" w:hAnsi="Arial" w:cs="Arial"/>
                <w:color w:val="0D0D0D"/>
              </w:rPr>
              <w:t xml:space="preserve"> </w:t>
            </w:r>
          </w:p>
          <w:p w14:paraId="26A9D1F4" w14:textId="77777777" w:rsidR="001C5DBE" w:rsidRDefault="004E783A">
            <w:pPr>
              <w:spacing w:after="28"/>
            </w:pPr>
            <w:r>
              <w:rPr>
                <w:rFonts w:ascii="Arial" w:eastAsia="Arial" w:hAnsi="Arial" w:cs="Arial"/>
                <w:color w:val="0D0D0D"/>
              </w:rPr>
              <w:t xml:space="preserve"> </w:t>
            </w:r>
          </w:p>
          <w:p w14:paraId="5BE835C3" w14:textId="77777777" w:rsidR="001C5DBE" w:rsidRDefault="004E783A">
            <w:pPr>
              <w:spacing w:after="31"/>
            </w:pPr>
            <w:r>
              <w:rPr>
                <w:rFonts w:ascii="Arial" w:eastAsia="Arial" w:hAnsi="Arial" w:cs="Arial"/>
                <w:color w:val="0D0D0D"/>
              </w:rPr>
              <w:t xml:space="preserve"> </w:t>
            </w:r>
          </w:p>
          <w:p w14:paraId="7663558D" w14:textId="77777777" w:rsidR="001C5DBE" w:rsidRDefault="004E783A">
            <w:pPr>
              <w:spacing w:after="28"/>
            </w:pPr>
            <w:r>
              <w:rPr>
                <w:rFonts w:ascii="Arial" w:eastAsia="Arial" w:hAnsi="Arial" w:cs="Arial"/>
                <w:color w:val="0D0D0D"/>
              </w:rPr>
              <w:t xml:space="preserve"> </w:t>
            </w:r>
          </w:p>
          <w:p w14:paraId="5BD5E8A6" w14:textId="77777777" w:rsidR="001C5DBE" w:rsidRDefault="004E783A">
            <w:pPr>
              <w:spacing w:after="31"/>
            </w:pPr>
            <w:r>
              <w:rPr>
                <w:rFonts w:ascii="Arial" w:eastAsia="Arial" w:hAnsi="Arial" w:cs="Arial"/>
                <w:color w:val="0D0D0D"/>
              </w:rPr>
              <w:t xml:space="preserve"> </w:t>
            </w:r>
          </w:p>
          <w:p w14:paraId="384B0DD5" w14:textId="77777777" w:rsidR="001C5DBE" w:rsidRDefault="004E783A">
            <w:pPr>
              <w:spacing w:after="28"/>
            </w:pPr>
            <w:r>
              <w:rPr>
                <w:rFonts w:ascii="Arial" w:eastAsia="Arial" w:hAnsi="Arial" w:cs="Arial"/>
                <w:color w:val="0D0D0D"/>
              </w:rPr>
              <w:t xml:space="preserve"> </w:t>
            </w:r>
          </w:p>
          <w:p w14:paraId="325E82F1" w14:textId="77777777" w:rsidR="001C5DBE" w:rsidRDefault="004E783A">
            <w:pPr>
              <w:spacing w:after="31"/>
            </w:pPr>
            <w:r>
              <w:rPr>
                <w:rFonts w:ascii="Arial" w:eastAsia="Arial" w:hAnsi="Arial" w:cs="Arial"/>
                <w:color w:val="0D0D0D"/>
              </w:rPr>
              <w:t xml:space="preserve"> </w:t>
            </w:r>
          </w:p>
          <w:p w14:paraId="6ED213DE" w14:textId="77777777" w:rsidR="001C5DBE" w:rsidRDefault="004E783A">
            <w:pPr>
              <w:spacing w:after="28"/>
            </w:pPr>
            <w:r>
              <w:rPr>
                <w:rFonts w:ascii="Arial" w:eastAsia="Arial" w:hAnsi="Arial" w:cs="Arial"/>
                <w:color w:val="0D0D0D"/>
              </w:rPr>
              <w:t xml:space="preserve"> </w:t>
            </w:r>
          </w:p>
          <w:p w14:paraId="0C510DF5" w14:textId="77777777" w:rsidR="001C5DBE" w:rsidRDefault="004E783A">
            <w:pPr>
              <w:spacing w:after="31"/>
            </w:pPr>
            <w:r>
              <w:rPr>
                <w:rFonts w:ascii="Arial" w:eastAsia="Arial" w:hAnsi="Arial" w:cs="Arial"/>
                <w:color w:val="0D0D0D"/>
              </w:rPr>
              <w:t xml:space="preserve"> </w:t>
            </w:r>
          </w:p>
          <w:p w14:paraId="1C912F78" w14:textId="34EB7033" w:rsidR="001C5DBE" w:rsidRDefault="001C5DBE"/>
        </w:tc>
      </w:tr>
    </w:tbl>
    <w:p w14:paraId="36C265F4" w14:textId="77777777" w:rsidR="001C5DBE" w:rsidRDefault="001C5DBE">
      <w:pPr>
        <w:spacing w:after="0"/>
        <w:ind w:left="-958" w:right="12332"/>
      </w:pPr>
    </w:p>
    <w:tbl>
      <w:tblPr>
        <w:tblStyle w:val="TableGrid"/>
        <w:tblW w:w="15559" w:type="dxa"/>
        <w:tblInd w:w="6" w:type="dxa"/>
        <w:tblCellMar>
          <w:top w:w="69" w:type="dxa"/>
          <w:left w:w="107" w:type="dxa"/>
          <w:right w:w="41" w:type="dxa"/>
        </w:tblCellMar>
        <w:tblLook w:val="04A0" w:firstRow="1" w:lastRow="0" w:firstColumn="1" w:lastColumn="0" w:noHBand="0" w:noVBand="1"/>
      </w:tblPr>
      <w:tblGrid>
        <w:gridCol w:w="2233"/>
        <w:gridCol w:w="2269"/>
        <w:gridCol w:w="3545"/>
        <w:gridCol w:w="3118"/>
        <w:gridCol w:w="1560"/>
        <w:gridCol w:w="2834"/>
      </w:tblGrid>
      <w:tr w:rsidR="001C5DBE" w14:paraId="56171F44" w14:textId="77777777">
        <w:trPr>
          <w:trHeight w:val="1410"/>
        </w:trPr>
        <w:tc>
          <w:tcPr>
            <w:tcW w:w="4502" w:type="dxa"/>
            <w:gridSpan w:val="2"/>
            <w:tcBorders>
              <w:top w:val="single" w:sz="4" w:space="0" w:color="000000"/>
              <w:left w:val="single" w:sz="4" w:space="0" w:color="000000"/>
              <w:bottom w:val="single" w:sz="4" w:space="0" w:color="000000"/>
              <w:right w:val="nil"/>
            </w:tcBorders>
          </w:tcPr>
          <w:p w14:paraId="5ACE2572" w14:textId="77777777" w:rsidR="001C5DBE" w:rsidRDefault="001C5DBE"/>
        </w:tc>
        <w:tc>
          <w:tcPr>
            <w:tcW w:w="3545" w:type="dxa"/>
            <w:tcBorders>
              <w:top w:val="single" w:sz="4" w:space="0" w:color="000000"/>
              <w:left w:val="nil"/>
              <w:bottom w:val="single" w:sz="4" w:space="0" w:color="000000"/>
              <w:right w:val="nil"/>
            </w:tcBorders>
          </w:tcPr>
          <w:p w14:paraId="317F5E28" w14:textId="77777777" w:rsidR="001C5DBE" w:rsidRDefault="001C5DBE"/>
        </w:tc>
        <w:tc>
          <w:tcPr>
            <w:tcW w:w="4678" w:type="dxa"/>
            <w:gridSpan w:val="2"/>
            <w:tcBorders>
              <w:top w:val="single" w:sz="4" w:space="0" w:color="000000"/>
              <w:left w:val="nil"/>
              <w:bottom w:val="single" w:sz="4" w:space="0" w:color="000000"/>
              <w:right w:val="single" w:sz="4" w:space="0" w:color="000000"/>
            </w:tcBorders>
          </w:tcPr>
          <w:p w14:paraId="7E4BF2E7" w14:textId="77777777" w:rsidR="001C5DBE" w:rsidRDefault="004E783A">
            <w:pPr>
              <w:ind w:right="64"/>
              <w:jc w:val="right"/>
            </w:pPr>
            <w:r>
              <w:rPr>
                <w:rFonts w:ascii="Arial" w:eastAsia="Arial" w:hAnsi="Arial" w:cs="Arial"/>
                <w:b/>
                <w:color w:val="0D0D0D"/>
                <w:sz w:val="24"/>
              </w:rPr>
              <w:t>Total budgeted cost</w:t>
            </w:r>
            <w:r>
              <w:rPr>
                <w:rFonts w:ascii="Arial" w:eastAsia="Arial" w:hAnsi="Arial" w:cs="Arial"/>
                <w:color w:val="0D0D0D"/>
                <w:sz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42B287F8" w14:textId="31E60D77" w:rsidR="001C5DBE" w:rsidRDefault="004E783A">
            <w:pPr>
              <w:ind w:left="1"/>
            </w:pPr>
            <w:r>
              <w:rPr>
                <w:rFonts w:ascii="Arial" w:eastAsia="Arial" w:hAnsi="Arial" w:cs="Arial"/>
                <w:b/>
                <w:color w:val="0D0D0D"/>
                <w:sz w:val="24"/>
              </w:rPr>
              <w:t>£</w:t>
            </w:r>
            <w:r w:rsidR="00A669CF">
              <w:rPr>
                <w:rFonts w:ascii="Arial" w:eastAsia="Arial" w:hAnsi="Arial" w:cs="Arial"/>
                <w:b/>
                <w:color w:val="0D0D0D"/>
                <w:sz w:val="24"/>
              </w:rPr>
              <w:t>9,000</w:t>
            </w:r>
          </w:p>
        </w:tc>
      </w:tr>
      <w:tr w:rsidR="001C5DBE" w14:paraId="12810F43" w14:textId="77777777">
        <w:trPr>
          <w:trHeight w:val="389"/>
        </w:trPr>
        <w:tc>
          <w:tcPr>
            <w:tcW w:w="4502" w:type="dxa"/>
            <w:gridSpan w:val="2"/>
            <w:tcBorders>
              <w:top w:val="single" w:sz="4" w:space="0" w:color="000000"/>
              <w:left w:val="single" w:sz="4" w:space="0" w:color="000000"/>
              <w:bottom w:val="single" w:sz="4" w:space="0" w:color="000000"/>
              <w:right w:val="nil"/>
            </w:tcBorders>
            <w:shd w:val="clear" w:color="auto" w:fill="B2A1C7"/>
          </w:tcPr>
          <w:p w14:paraId="50175C4D" w14:textId="77777777" w:rsidR="001C5DBE" w:rsidRDefault="004E783A">
            <w:pPr>
              <w:ind w:left="17"/>
            </w:pPr>
            <w:r>
              <w:rPr>
                <w:rFonts w:ascii="Arial" w:eastAsia="Arial" w:hAnsi="Arial" w:cs="Arial"/>
                <w:b/>
                <w:color w:val="0D0D0D"/>
                <w:sz w:val="24"/>
              </w:rPr>
              <w:t xml:space="preserve">iii. Other approaches </w:t>
            </w:r>
          </w:p>
        </w:tc>
        <w:tc>
          <w:tcPr>
            <w:tcW w:w="3545" w:type="dxa"/>
            <w:tcBorders>
              <w:top w:val="single" w:sz="4" w:space="0" w:color="000000"/>
              <w:left w:val="nil"/>
              <w:bottom w:val="single" w:sz="4" w:space="0" w:color="000000"/>
              <w:right w:val="nil"/>
            </w:tcBorders>
            <w:shd w:val="clear" w:color="auto" w:fill="B2A1C7"/>
          </w:tcPr>
          <w:p w14:paraId="2B3CE5B1" w14:textId="77777777" w:rsidR="001C5DBE" w:rsidRDefault="001C5DBE"/>
        </w:tc>
        <w:tc>
          <w:tcPr>
            <w:tcW w:w="7512" w:type="dxa"/>
            <w:gridSpan w:val="3"/>
            <w:tcBorders>
              <w:top w:val="single" w:sz="4" w:space="0" w:color="000000"/>
              <w:left w:val="nil"/>
              <w:bottom w:val="single" w:sz="4" w:space="0" w:color="000000"/>
              <w:right w:val="single" w:sz="4" w:space="0" w:color="000000"/>
            </w:tcBorders>
            <w:shd w:val="clear" w:color="auto" w:fill="B2A1C7"/>
          </w:tcPr>
          <w:p w14:paraId="5A448A78" w14:textId="77777777" w:rsidR="001C5DBE" w:rsidRDefault="001C5DBE"/>
        </w:tc>
      </w:tr>
      <w:tr w:rsidR="001C5DBE" w14:paraId="6D795F6D" w14:textId="77777777" w:rsidTr="00A669CF">
        <w:trPr>
          <w:trHeight w:val="808"/>
        </w:trPr>
        <w:tc>
          <w:tcPr>
            <w:tcW w:w="2233" w:type="dxa"/>
            <w:tcBorders>
              <w:top w:val="single" w:sz="4" w:space="0" w:color="000000"/>
              <w:left w:val="single" w:sz="4" w:space="0" w:color="000000"/>
              <w:bottom w:val="single" w:sz="4" w:space="0" w:color="000000"/>
              <w:right w:val="single" w:sz="4" w:space="0" w:color="000000"/>
            </w:tcBorders>
          </w:tcPr>
          <w:p w14:paraId="7C3345DE" w14:textId="77777777" w:rsidR="001C5DBE" w:rsidRDefault="004E783A">
            <w:pPr>
              <w:jc w:val="both"/>
            </w:pPr>
            <w:r>
              <w:rPr>
                <w:rFonts w:ascii="Arial" w:eastAsia="Arial" w:hAnsi="Arial" w:cs="Arial"/>
                <w:b/>
                <w:color w:val="0D0D0D"/>
                <w:sz w:val="24"/>
              </w:rPr>
              <w:t xml:space="preserve">Desired outcome </w:t>
            </w:r>
          </w:p>
        </w:tc>
        <w:tc>
          <w:tcPr>
            <w:tcW w:w="2269" w:type="dxa"/>
            <w:tcBorders>
              <w:top w:val="single" w:sz="4" w:space="0" w:color="000000"/>
              <w:left w:val="single" w:sz="4" w:space="0" w:color="000000"/>
              <w:bottom w:val="single" w:sz="4" w:space="0" w:color="000000"/>
              <w:right w:val="single" w:sz="4" w:space="0" w:color="000000"/>
            </w:tcBorders>
          </w:tcPr>
          <w:p w14:paraId="560C4F42" w14:textId="77777777" w:rsidR="001C5DBE" w:rsidRDefault="004E783A">
            <w:pPr>
              <w:ind w:left="1"/>
            </w:pPr>
            <w:r>
              <w:rPr>
                <w:rFonts w:ascii="Arial" w:eastAsia="Arial" w:hAnsi="Arial" w:cs="Arial"/>
                <w:b/>
                <w:color w:val="0D0D0D"/>
                <w:sz w:val="24"/>
              </w:rPr>
              <w:t xml:space="preserve">Chosen action / approach </w:t>
            </w:r>
          </w:p>
        </w:tc>
        <w:tc>
          <w:tcPr>
            <w:tcW w:w="3545" w:type="dxa"/>
            <w:tcBorders>
              <w:top w:val="single" w:sz="4" w:space="0" w:color="000000"/>
              <w:left w:val="single" w:sz="4" w:space="0" w:color="000000"/>
              <w:bottom w:val="single" w:sz="4" w:space="0" w:color="000000"/>
              <w:right w:val="single" w:sz="4" w:space="0" w:color="000000"/>
            </w:tcBorders>
          </w:tcPr>
          <w:p w14:paraId="31496953" w14:textId="77777777" w:rsidR="001C5DBE" w:rsidRDefault="004E783A">
            <w:pPr>
              <w:ind w:left="1"/>
            </w:pPr>
            <w:r>
              <w:rPr>
                <w:rFonts w:ascii="Arial" w:eastAsia="Arial" w:hAnsi="Arial" w:cs="Arial"/>
                <w:b/>
                <w:color w:val="0D0D0D"/>
                <w:sz w:val="24"/>
              </w:rPr>
              <w:t xml:space="preserve">What is the evidence and rationale for this choice? </w:t>
            </w:r>
          </w:p>
        </w:tc>
        <w:tc>
          <w:tcPr>
            <w:tcW w:w="3118" w:type="dxa"/>
            <w:tcBorders>
              <w:top w:val="single" w:sz="4" w:space="0" w:color="000000"/>
              <w:left w:val="single" w:sz="4" w:space="0" w:color="000000"/>
              <w:bottom w:val="single" w:sz="4" w:space="0" w:color="000000"/>
              <w:right w:val="single" w:sz="4" w:space="0" w:color="000000"/>
            </w:tcBorders>
          </w:tcPr>
          <w:p w14:paraId="685A6087" w14:textId="77777777" w:rsidR="001C5DBE" w:rsidRDefault="004E783A">
            <w:pPr>
              <w:ind w:left="1"/>
              <w:jc w:val="both"/>
            </w:pPr>
            <w:r>
              <w:rPr>
                <w:rFonts w:ascii="Arial" w:eastAsia="Arial" w:hAnsi="Arial" w:cs="Arial"/>
                <w:b/>
                <w:color w:val="0D0D0D"/>
                <w:sz w:val="24"/>
              </w:rPr>
              <w:t xml:space="preserve">How will you ensure it is implemented well? </w:t>
            </w:r>
          </w:p>
        </w:tc>
        <w:tc>
          <w:tcPr>
            <w:tcW w:w="1560" w:type="dxa"/>
            <w:tcBorders>
              <w:top w:val="single" w:sz="4" w:space="0" w:color="000000"/>
              <w:left w:val="single" w:sz="4" w:space="0" w:color="000000"/>
              <w:bottom w:val="single" w:sz="4" w:space="0" w:color="000000"/>
              <w:right w:val="single" w:sz="4" w:space="0" w:color="000000"/>
            </w:tcBorders>
          </w:tcPr>
          <w:p w14:paraId="6E3610E7" w14:textId="77777777" w:rsidR="001C5DBE" w:rsidRDefault="004E783A">
            <w:pPr>
              <w:ind w:left="1"/>
            </w:pPr>
            <w:r>
              <w:rPr>
                <w:rFonts w:ascii="Arial" w:eastAsia="Arial" w:hAnsi="Arial" w:cs="Arial"/>
                <w:b/>
                <w:color w:val="0D0D0D"/>
                <w:sz w:val="24"/>
              </w:rPr>
              <w:t xml:space="preserve">Staff lead </w:t>
            </w:r>
          </w:p>
        </w:tc>
        <w:tc>
          <w:tcPr>
            <w:tcW w:w="2834" w:type="dxa"/>
            <w:tcBorders>
              <w:top w:val="single" w:sz="4" w:space="0" w:color="000000"/>
              <w:left w:val="single" w:sz="4" w:space="0" w:color="000000"/>
              <w:bottom w:val="single" w:sz="4" w:space="0" w:color="000000"/>
              <w:right w:val="single" w:sz="4" w:space="0" w:color="000000"/>
            </w:tcBorders>
          </w:tcPr>
          <w:p w14:paraId="2B336368" w14:textId="77777777" w:rsidR="001C5DBE" w:rsidRDefault="004E783A">
            <w:pPr>
              <w:ind w:left="1"/>
            </w:pPr>
            <w:r>
              <w:rPr>
                <w:rFonts w:ascii="Arial" w:eastAsia="Arial" w:hAnsi="Arial" w:cs="Arial"/>
                <w:b/>
                <w:color w:val="0D0D0D"/>
                <w:sz w:val="24"/>
              </w:rPr>
              <w:t xml:space="preserve">When will you review implementation? </w:t>
            </w:r>
          </w:p>
        </w:tc>
      </w:tr>
      <w:tr w:rsidR="001C5DBE" w14:paraId="221B8499" w14:textId="77777777" w:rsidTr="00A669CF">
        <w:trPr>
          <w:trHeight w:val="1947"/>
        </w:trPr>
        <w:tc>
          <w:tcPr>
            <w:tcW w:w="2233" w:type="dxa"/>
            <w:tcBorders>
              <w:top w:val="single" w:sz="4" w:space="0" w:color="000000"/>
              <w:left w:val="single" w:sz="4" w:space="0" w:color="000000"/>
              <w:bottom w:val="single" w:sz="4" w:space="0" w:color="000000"/>
              <w:right w:val="single" w:sz="4" w:space="0" w:color="000000"/>
            </w:tcBorders>
          </w:tcPr>
          <w:p w14:paraId="644EBFD9" w14:textId="77777777" w:rsidR="001C5DBE" w:rsidRDefault="004E783A">
            <w:pPr>
              <w:spacing w:after="31"/>
              <w:ind w:left="360"/>
            </w:pPr>
            <w:r>
              <w:rPr>
                <w:rFonts w:ascii="Arial" w:eastAsia="Arial" w:hAnsi="Arial" w:cs="Arial"/>
                <w:color w:val="0D0D0D"/>
              </w:rPr>
              <w:t xml:space="preserve">C. Pupils </w:t>
            </w:r>
          </w:p>
          <w:p w14:paraId="3C22CD5C" w14:textId="77777777" w:rsidR="001C5DBE" w:rsidRDefault="004E783A">
            <w:pPr>
              <w:ind w:left="720" w:right="8"/>
            </w:pPr>
            <w:r>
              <w:rPr>
                <w:rFonts w:ascii="Arial" w:eastAsia="Arial" w:hAnsi="Arial" w:cs="Arial"/>
                <w:color w:val="0D0D0D"/>
              </w:rPr>
              <w:t xml:space="preserve">eligible for PP are not incurring the cost of a new uniform. </w:t>
            </w:r>
          </w:p>
        </w:tc>
        <w:tc>
          <w:tcPr>
            <w:tcW w:w="2269" w:type="dxa"/>
            <w:tcBorders>
              <w:top w:val="single" w:sz="4" w:space="0" w:color="000000"/>
              <w:left w:val="single" w:sz="4" w:space="0" w:color="000000"/>
              <w:bottom w:val="single" w:sz="4" w:space="0" w:color="000000"/>
              <w:right w:val="single" w:sz="4" w:space="0" w:color="000000"/>
            </w:tcBorders>
          </w:tcPr>
          <w:p w14:paraId="1E2D20FC" w14:textId="77777777" w:rsidR="001C5DBE" w:rsidRDefault="004E783A">
            <w:pPr>
              <w:ind w:left="1"/>
            </w:pPr>
            <w:r>
              <w:rPr>
                <w:rFonts w:ascii="Arial" w:eastAsia="Arial" w:hAnsi="Arial" w:cs="Arial"/>
                <w:color w:val="0D0D0D"/>
              </w:rPr>
              <w:t xml:space="preserve">PP pupils are supported with the purchase costs of School uniform.  </w:t>
            </w:r>
          </w:p>
        </w:tc>
        <w:tc>
          <w:tcPr>
            <w:tcW w:w="3545" w:type="dxa"/>
            <w:tcBorders>
              <w:top w:val="single" w:sz="4" w:space="0" w:color="000000"/>
              <w:left w:val="single" w:sz="4" w:space="0" w:color="000000"/>
              <w:bottom w:val="single" w:sz="4" w:space="0" w:color="000000"/>
              <w:right w:val="single" w:sz="4" w:space="0" w:color="000000"/>
            </w:tcBorders>
          </w:tcPr>
          <w:p w14:paraId="44571FDD" w14:textId="77777777" w:rsidR="001C5DBE" w:rsidRDefault="004E783A">
            <w:pPr>
              <w:spacing w:line="288" w:lineRule="auto"/>
              <w:ind w:left="1"/>
            </w:pPr>
            <w:r>
              <w:rPr>
                <w:rFonts w:ascii="Arial" w:eastAsia="Arial" w:hAnsi="Arial" w:cs="Arial"/>
                <w:color w:val="0D0D0D"/>
              </w:rPr>
              <w:t xml:space="preserve">The families do not incur a further financial strain and that PP </w:t>
            </w:r>
            <w:proofErr w:type="gramStart"/>
            <w:r>
              <w:rPr>
                <w:rFonts w:ascii="Arial" w:eastAsia="Arial" w:hAnsi="Arial" w:cs="Arial"/>
                <w:color w:val="0D0D0D"/>
              </w:rPr>
              <w:t>pupils</w:t>
            </w:r>
            <w:proofErr w:type="gramEnd"/>
            <w:r>
              <w:rPr>
                <w:rFonts w:ascii="Arial" w:eastAsia="Arial" w:hAnsi="Arial" w:cs="Arial"/>
                <w:color w:val="0D0D0D"/>
              </w:rPr>
              <w:t xml:space="preserve"> </w:t>
            </w:r>
          </w:p>
          <w:p w14:paraId="5D6E4397" w14:textId="77777777" w:rsidR="001C5DBE" w:rsidRDefault="004E783A">
            <w:pPr>
              <w:ind w:left="1"/>
            </w:pPr>
            <w:r>
              <w:rPr>
                <w:rFonts w:ascii="Arial" w:eastAsia="Arial" w:hAnsi="Arial" w:cs="Arial"/>
                <w:color w:val="0D0D0D"/>
              </w:rPr>
              <w:t xml:space="preserve">feel that they are part of The Forge community on commencement of placement.  </w:t>
            </w:r>
          </w:p>
        </w:tc>
        <w:tc>
          <w:tcPr>
            <w:tcW w:w="3118" w:type="dxa"/>
            <w:tcBorders>
              <w:top w:val="single" w:sz="4" w:space="0" w:color="000000"/>
              <w:left w:val="single" w:sz="4" w:space="0" w:color="000000"/>
              <w:bottom w:val="single" w:sz="4" w:space="0" w:color="000000"/>
              <w:right w:val="single" w:sz="4" w:space="0" w:color="000000"/>
            </w:tcBorders>
          </w:tcPr>
          <w:p w14:paraId="6A23DDAE" w14:textId="77777777" w:rsidR="001C5DBE" w:rsidRDefault="004E783A">
            <w:pPr>
              <w:ind w:left="1"/>
            </w:pPr>
            <w:r>
              <w:rPr>
                <w:rFonts w:ascii="Arial" w:eastAsia="Arial" w:hAnsi="Arial" w:cs="Arial"/>
                <w:color w:val="0D0D0D"/>
              </w:rPr>
              <w:t xml:space="preserve">At induction pupils that are entitled to School uniform support are identified and uniform supplied by The Forge.  </w:t>
            </w:r>
          </w:p>
        </w:tc>
        <w:tc>
          <w:tcPr>
            <w:tcW w:w="1560" w:type="dxa"/>
            <w:tcBorders>
              <w:top w:val="single" w:sz="4" w:space="0" w:color="000000"/>
              <w:left w:val="single" w:sz="4" w:space="0" w:color="000000"/>
              <w:bottom w:val="single" w:sz="4" w:space="0" w:color="000000"/>
              <w:right w:val="single" w:sz="4" w:space="0" w:color="000000"/>
            </w:tcBorders>
          </w:tcPr>
          <w:p w14:paraId="7CFC56A4" w14:textId="22039AC9" w:rsidR="001C5DBE" w:rsidRDefault="002D6162">
            <w:pPr>
              <w:ind w:left="1"/>
            </w:pPr>
            <w:r>
              <w:rPr>
                <w:rFonts w:ascii="Arial" w:eastAsia="Arial" w:hAnsi="Arial" w:cs="Arial"/>
                <w:color w:val="0D0D0D"/>
              </w:rPr>
              <w:t>SLT/Office Manager</w:t>
            </w:r>
            <w:r w:rsidR="004E783A">
              <w:rPr>
                <w:rFonts w:ascii="Arial" w:eastAsia="Arial" w:hAnsi="Arial" w:cs="Arial"/>
                <w:color w:val="0D0D0D"/>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7794CA22" w14:textId="7E7889B9" w:rsidR="001C5DBE" w:rsidRDefault="002D6162">
            <w:pPr>
              <w:ind w:left="1"/>
            </w:pPr>
            <w:r>
              <w:rPr>
                <w:rFonts w:ascii="Arial" w:eastAsia="Arial" w:hAnsi="Arial" w:cs="Arial"/>
                <w:color w:val="0D0D0D"/>
              </w:rPr>
              <w:t>On pupil entry</w:t>
            </w:r>
            <w:r w:rsidR="004E783A">
              <w:rPr>
                <w:rFonts w:ascii="Arial" w:eastAsia="Arial" w:hAnsi="Arial" w:cs="Arial"/>
                <w:color w:val="0D0D0D"/>
              </w:rPr>
              <w:t xml:space="preserve"> </w:t>
            </w:r>
          </w:p>
        </w:tc>
      </w:tr>
      <w:tr w:rsidR="001C5DBE" w14:paraId="64ED739D" w14:textId="77777777" w:rsidTr="00A669CF">
        <w:trPr>
          <w:trHeight w:val="4373"/>
        </w:trPr>
        <w:tc>
          <w:tcPr>
            <w:tcW w:w="2233" w:type="dxa"/>
            <w:tcBorders>
              <w:top w:val="single" w:sz="4" w:space="0" w:color="000000"/>
              <w:left w:val="single" w:sz="4" w:space="0" w:color="000000"/>
              <w:bottom w:val="single" w:sz="4" w:space="0" w:color="000000"/>
              <w:right w:val="single" w:sz="4" w:space="0" w:color="000000"/>
            </w:tcBorders>
          </w:tcPr>
          <w:p w14:paraId="14BA9A02" w14:textId="77777777" w:rsidR="001C5DBE" w:rsidRDefault="004E783A">
            <w:pPr>
              <w:spacing w:after="28"/>
              <w:ind w:right="76"/>
              <w:jc w:val="center"/>
            </w:pPr>
            <w:r>
              <w:rPr>
                <w:rFonts w:ascii="Arial" w:eastAsia="Arial" w:hAnsi="Arial" w:cs="Arial"/>
                <w:color w:val="0D0D0D"/>
              </w:rPr>
              <w:lastRenderedPageBreak/>
              <w:t xml:space="preserve">D. PP pupils </w:t>
            </w:r>
          </w:p>
          <w:p w14:paraId="55B2E996" w14:textId="77777777" w:rsidR="001C5DBE" w:rsidRDefault="004E783A">
            <w:pPr>
              <w:ind w:left="720"/>
            </w:pPr>
            <w:r>
              <w:rPr>
                <w:rFonts w:ascii="Arial" w:eastAsia="Arial" w:hAnsi="Arial" w:cs="Arial"/>
                <w:color w:val="0D0D0D"/>
              </w:rPr>
              <w:t xml:space="preserve">that live within the local vicinity improve their attendance rates. </w:t>
            </w:r>
          </w:p>
        </w:tc>
        <w:tc>
          <w:tcPr>
            <w:tcW w:w="2269" w:type="dxa"/>
            <w:tcBorders>
              <w:top w:val="single" w:sz="4" w:space="0" w:color="000000"/>
              <w:left w:val="single" w:sz="4" w:space="0" w:color="000000"/>
              <w:bottom w:val="single" w:sz="4" w:space="0" w:color="000000"/>
              <w:right w:val="single" w:sz="4" w:space="0" w:color="000000"/>
            </w:tcBorders>
          </w:tcPr>
          <w:p w14:paraId="4BB7F56F" w14:textId="64E0CF05" w:rsidR="001C5DBE" w:rsidRDefault="00A669CF">
            <w:pPr>
              <w:ind w:left="1"/>
            </w:pPr>
            <w:r>
              <w:rPr>
                <w:rFonts w:ascii="Arial" w:eastAsia="Arial" w:hAnsi="Arial" w:cs="Arial"/>
                <w:color w:val="0D0D0D"/>
              </w:rPr>
              <w:t>To engage staff focussed on supporting attendance and providing family support to help improve attendance in our identified non/reluctant attenders</w:t>
            </w:r>
            <w:r w:rsidR="004E783A">
              <w:rPr>
                <w:rFonts w:ascii="Arial" w:eastAsia="Arial" w:hAnsi="Arial" w:cs="Arial"/>
                <w:color w:val="0D0D0D"/>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6B4F8A46" w14:textId="726045CB" w:rsidR="001C5DBE" w:rsidRDefault="004E783A">
            <w:pPr>
              <w:spacing w:after="1" w:line="287" w:lineRule="auto"/>
              <w:ind w:left="1"/>
            </w:pPr>
            <w:r>
              <w:rPr>
                <w:rFonts w:ascii="Arial" w:eastAsia="Arial" w:hAnsi="Arial" w:cs="Arial"/>
                <w:color w:val="0D0D0D"/>
              </w:rPr>
              <w:t xml:space="preserve">Research has shown that there is a link between attendance and </w:t>
            </w:r>
            <w:proofErr w:type="gramStart"/>
            <w:r>
              <w:rPr>
                <w:rFonts w:ascii="Arial" w:eastAsia="Arial" w:hAnsi="Arial" w:cs="Arial"/>
                <w:color w:val="0D0D0D"/>
              </w:rPr>
              <w:t>attainment</w:t>
            </w:r>
            <w:proofErr w:type="gramEnd"/>
            <w:r>
              <w:rPr>
                <w:rFonts w:ascii="Arial" w:eastAsia="Arial" w:hAnsi="Arial" w:cs="Arial"/>
                <w:color w:val="0D0D0D"/>
              </w:rPr>
              <w:t xml:space="preserve"> </w:t>
            </w:r>
          </w:p>
          <w:p w14:paraId="65788F4C" w14:textId="77777777" w:rsidR="001C5DBE" w:rsidRDefault="004E783A">
            <w:pPr>
              <w:spacing w:after="29"/>
              <w:ind w:left="1"/>
            </w:pPr>
            <w:r>
              <w:rPr>
                <w:rFonts w:ascii="Arial" w:eastAsia="Arial" w:hAnsi="Arial" w:cs="Arial"/>
                <w:color w:val="0D0D0D"/>
              </w:rPr>
              <w:t xml:space="preserve"> </w:t>
            </w:r>
          </w:p>
          <w:p w14:paraId="5D1E37CA" w14:textId="77777777" w:rsidR="001C5DBE" w:rsidRDefault="004E783A">
            <w:pPr>
              <w:ind w:left="1"/>
            </w:pPr>
            <w:r>
              <w:rPr>
                <w:rFonts w:ascii="Arial" w:eastAsia="Arial" w:hAnsi="Arial" w:cs="Arial"/>
                <w:color w:val="0D0D0D"/>
              </w:rPr>
              <w:t xml:space="preserve">Historically this strategy has improved the attendance rates of this cohort of PP pupils. </w:t>
            </w:r>
          </w:p>
        </w:tc>
        <w:tc>
          <w:tcPr>
            <w:tcW w:w="3118" w:type="dxa"/>
            <w:tcBorders>
              <w:top w:val="single" w:sz="4" w:space="0" w:color="000000"/>
              <w:left w:val="single" w:sz="4" w:space="0" w:color="000000"/>
              <w:bottom w:val="single" w:sz="4" w:space="0" w:color="000000"/>
              <w:right w:val="single" w:sz="4" w:space="0" w:color="000000"/>
            </w:tcBorders>
          </w:tcPr>
          <w:p w14:paraId="6B4F30C6" w14:textId="74FAA843" w:rsidR="001C5DBE" w:rsidRDefault="004E783A">
            <w:pPr>
              <w:ind w:left="1"/>
            </w:pPr>
            <w:r>
              <w:rPr>
                <w:rFonts w:ascii="Arial" w:eastAsia="Arial" w:hAnsi="Arial" w:cs="Arial"/>
                <w:color w:val="0D0D0D"/>
              </w:rPr>
              <w:t xml:space="preserve">SLT will monitor the attendance of PP pupils to identify pupils that </w:t>
            </w:r>
            <w:r w:rsidR="00A669CF">
              <w:rPr>
                <w:rFonts w:ascii="Arial" w:eastAsia="Arial" w:hAnsi="Arial" w:cs="Arial"/>
                <w:color w:val="0D0D0D"/>
              </w:rPr>
              <w:t>need attendance support. An attendance officer has been recruited to focus on supporting attendance and a member of SLT has been identified to offer family support to engage non-attenders.</w:t>
            </w:r>
          </w:p>
        </w:tc>
        <w:tc>
          <w:tcPr>
            <w:tcW w:w="1560" w:type="dxa"/>
            <w:tcBorders>
              <w:top w:val="single" w:sz="4" w:space="0" w:color="000000"/>
              <w:left w:val="single" w:sz="4" w:space="0" w:color="000000"/>
              <w:bottom w:val="single" w:sz="4" w:space="0" w:color="000000"/>
              <w:right w:val="single" w:sz="4" w:space="0" w:color="000000"/>
            </w:tcBorders>
          </w:tcPr>
          <w:p w14:paraId="580F0773" w14:textId="7FCE34C6" w:rsidR="001C5DBE" w:rsidRDefault="00A669CF">
            <w:pPr>
              <w:ind w:left="1"/>
            </w:pPr>
            <w:r>
              <w:rPr>
                <w:rFonts w:ascii="Arial" w:eastAsia="Arial" w:hAnsi="Arial" w:cs="Arial"/>
                <w:color w:val="0D0D0D"/>
              </w:rPr>
              <w:t>AH/CH</w:t>
            </w:r>
            <w:r w:rsidR="004E783A">
              <w:rPr>
                <w:rFonts w:ascii="Arial" w:eastAsia="Arial" w:hAnsi="Arial" w:cs="Arial"/>
                <w:color w:val="0D0D0D"/>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539DB9CB" w14:textId="7C856AFB" w:rsidR="001C5DBE" w:rsidRDefault="00A669CF">
            <w:pPr>
              <w:ind w:left="1"/>
            </w:pPr>
            <w:r>
              <w:rPr>
                <w:rFonts w:ascii="Arial" w:eastAsia="Arial" w:hAnsi="Arial" w:cs="Arial"/>
                <w:color w:val="0D0D0D"/>
              </w:rPr>
              <w:t>Weekly</w:t>
            </w:r>
            <w:r w:rsidR="004E783A">
              <w:rPr>
                <w:rFonts w:ascii="Arial" w:eastAsia="Arial" w:hAnsi="Arial" w:cs="Arial"/>
                <w:color w:val="0D0D0D"/>
              </w:rPr>
              <w:t xml:space="preserve"> </w:t>
            </w:r>
          </w:p>
        </w:tc>
      </w:tr>
      <w:tr w:rsidR="00A669CF" w14:paraId="7FF9908D" w14:textId="77777777" w:rsidTr="00D17036">
        <w:trPr>
          <w:trHeight w:val="4373"/>
        </w:trPr>
        <w:tc>
          <w:tcPr>
            <w:tcW w:w="12725" w:type="dxa"/>
            <w:gridSpan w:val="5"/>
            <w:tcBorders>
              <w:top w:val="single" w:sz="4" w:space="0" w:color="000000"/>
              <w:left w:val="single" w:sz="4" w:space="0" w:color="000000"/>
              <w:bottom w:val="single" w:sz="4" w:space="0" w:color="000000"/>
              <w:right w:val="single" w:sz="4" w:space="0" w:color="000000"/>
            </w:tcBorders>
          </w:tcPr>
          <w:p w14:paraId="7E30AC2B" w14:textId="77777777" w:rsidR="00A669CF" w:rsidRDefault="00A669CF" w:rsidP="00A669CF">
            <w:pPr>
              <w:ind w:left="1"/>
              <w:jc w:val="right"/>
              <w:rPr>
                <w:rFonts w:ascii="Arial" w:eastAsia="Arial" w:hAnsi="Arial" w:cs="Arial"/>
                <w:b/>
                <w:bCs/>
                <w:color w:val="0D0D0D"/>
              </w:rPr>
            </w:pPr>
            <w:r>
              <w:rPr>
                <w:rFonts w:ascii="Arial" w:eastAsia="Arial" w:hAnsi="Arial" w:cs="Arial"/>
                <w:b/>
                <w:bCs/>
                <w:color w:val="0D0D0D"/>
              </w:rPr>
              <w:t>Total Budgeted Cost</w:t>
            </w:r>
          </w:p>
          <w:p w14:paraId="28D424D1" w14:textId="77777777" w:rsidR="00A669CF" w:rsidRPr="00A669CF" w:rsidRDefault="00A669CF" w:rsidP="00A669CF">
            <w:pPr>
              <w:rPr>
                <w:rFonts w:ascii="Arial" w:eastAsia="Arial" w:hAnsi="Arial" w:cs="Arial"/>
              </w:rPr>
            </w:pPr>
          </w:p>
          <w:p w14:paraId="1168B7A1" w14:textId="77777777" w:rsidR="00A669CF" w:rsidRPr="00A669CF" w:rsidRDefault="00A669CF" w:rsidP="00A669CF">
            <w:pPr>
              <w:rPr>
                <w:rFonts w:ascii="Arial" w:eastAsia="Arial" w:hAnsi="Arial" w:cs="Arial"/>
              </w:rPr>
            </w:pPr>
          </w:p>
          <w:p w14:paraId="72D2646A" w14:textId="77777777" w:rsidR="00A669CF" w:rsidRPr="00A669CF" w:rsidRDefault="00A669CF" w:rsidP="00A669CF">
            <w:pPr>
              <w:rPr>
                <w:rFonts w:ascii="Arial" w:eastAsia="Arial" w:hAnsi="Arial" w:cs="Arial"/>
              </w:rPr>
            </w:pPr>
          </w:p>
          <w:p w14:paraId="564AA973" w14:textId="77777777" w:rsidR="00A669CF" w:rsidRPr="00A669CF" w:rsidRDefault="00A669CF" w:rsidP="00A669CF">
            <w:pPr>
              <w:rPr>
                <w:rFonts w:ascii="Arial" w:eastAsia="Arial" w:hAnsi="Arial" w:cs="Arial"/>
              </w:rPr>
            </w:pPr>
          </w:p>
          <w:p w14:paraId="61C1FA82" w14:textId="77777777" w:rsidR="00A669CF" w:rsidRPr="00A669CF" w:rsidRDefault="00A669CF" w:rsidP="00A669CF">
            <w:pPr>
              <w:rPr>
                <w:rFonts w:ascii="Arial" w:eastAsia="Arial" w:hAnsi="Arial" w:cs="Arial"/>
              </w:rPr>
            </w:pPr>
          </w:p>
          <w:p w14:paraId="441131E2" w14:textId="77777777" w:rsidR="00A669CF" w:rsidRPr="00A669CF" w:rsidRDefault="00A669CF" w:rsidP="00A669CF">
            <w:pPr>
              <w:rPr>
                <w:rFonts w:ascii="Arial" w:eastAsia="Arial" w:hAnsi="Arial" w:cs="Arial"/>
              </w:rPr>
            </w:pPr>
          </w:p>
          <w:p w14:paraId="1C0E7A2A" w14:textId="6760412D" w:rsidR="00A669CF" w:rsidRPr="00A669CF" w:rsidRDefault="00A669CF" w:rsidP="00A669CF">
            <w:pPr>
              <w:rPr>
                <w:rFonts w:ascii="Arial" w:eastAsia="Arial" w:hAnsi="Arial" w:cs="Arial"/>
              </w:rPr>
            </w:pPr>
          </w:p>
        </w:tc>
        <w:tc>
          <w:tcPr>
            <w:tcW w:w="2834" w:type="dxa"/>
            <w:tcBorders>
              <w:top w:val="single" w:sz="4" w:space="0" w:color="000000"/>
              <w:left w:val="single" w:sz="4" w:space="0" w:color="000000"/>
              <w:bottom w:val="single" w:sz="4" w:space="0" w:color="000000"/>
              <w:right w:val="single" w:sz="4" w:space="0" w:color="000000"/>
            </w:tcBorders>
          </w:tcPr>
          <w:p w14:paraId="72714F3B" w14:textId="06CEE57A" w:rsidR="00A669CF" w:rsidRPr="00A669CF" w:rsidRDefault="00A669CF">
            <w:pPr>
              <w:ind w:left="1"/>
              <w:rPr>
                <w:rFonts w:ascii="Arial" w:eastAsia="Arial" w:hAnsi="Arial" w:cs="Arial"/>
                <w:b/>
                <w:bCs/>
                <w:color w:val="0D0D0D"/>
              </w:rPr>
            </w:pPr>
            <w:r w:rsidRPr="00A669CF">
              <w:rPr>
                <w:rFonts w:ascii="Arial" w:eastAsia="Arial" w:hAnsi="Arial" w:cs="Arial"/>
                <w:b/>
                <w:bCs/>
                <w:color w:val="0D0D0D"/>
              </w:rPr>
              <w:t>£6,400</w:t>
            </w:r>
          </w:p>
        </w:tc>
      </w:tr>
      <w:tr w:rsidR="001C5DBE" w14:paraId="6118E88C" w14:textId="77777777" w:rsidTr="00A669CF">
        <w:trPr>
          <w:trHeight w:val="4071"/>
        </w:trPr>
        <w:tc>
          <w:tcPr>
            <w:tcW w:w="2233" w:type="dxa"/>
            <w:tcBorders>
              <w:top w:val="single" w:sz="4" w:space="0" w:color="000000"/>
              <w:left w:val="single" w:sz="4" w:space="0" w:color="000000"/>
              <w:bottom w:val="single" w:sz="4" w:space="0" w:color="000000"/>
              <w:right w:val="single" w:sz="4" w:space="0" w:color="000000"/>
            </w:tcBorders>
          </w:tcPr>
          <w:p w14:paraId="04794A32" w14:textId="77777777" w:rsidR="001C5DBE" w:rsidRDefault="004E783A">
            <w:pPr>
              <w:ind w:left="720" w:right="66" w:hanging="360"/>
              <w:jc w:val="both"/>
            </w:pPr>
            <w:r>
              <w:rPr>
                <w:rFonts w:ascii="Arial" w:eastAsia="Arial" w:hAnsi="Arial" w:cs="Arial"/>
                <w:color w:val="0D0D0D"/>
              </w:rPr>
              <w:lastRenderedPageBreak/>
              <w:t xml:space="preserve">E. 100% of Yr11 pupil premium pupils secure and sustain Post 16 destinations. </w:t>
            </w:r>
          </w:p>
        </w:tc>
        <w:tc>
          <w:tcPr>
            <w:tcW w:w="2269" w:type="dxa"/>
            <w:tcBorders>
              <w:top w:val="single" w:sz="4" w:space="0" w:color="000000"/>
              <w:left w:val="single" w:sz="4" w:space="0" w:color="000000"/>
              <w:bottom w:val="single" w:sz="4" w:space="0" w:color="000000"/>
              <w:right w:val="single" w:sz="4" w:space="0" w:color="000000"/>
            </w:tcBorders>
          </w:tcPr>
          <w:p w14:paraId="3C2012D1" w14:textId="0141346A" w:rsidR="001C5DBE" w:rsidRDefault="004E783A">
            <w:pPr>
              <w:ind w:right="64"/>
            </w:pPr>
            <w:r>
              <w:rPr>
                <w:rFonts w:ascii="Arial" w:eastAsia="Arial" w:hAnsi="Arial" w:cs="Arial"/>
                <w:color w:val="0D0D0D"/>
              </w:rPr>
              <w:t xml:space="preserve">Commissioning of an external careers advice and guidance specialist to support Pupil premium pupils in Yr11 identified as potential NEET as well as looked after children, to access intensive careers, advice and guidance course and support.  </w:t>
            </w:r>
          </w:p>
        </w:tc>
        <w:tc>
          <w:tcPr>
            <w:tcW w:w="3545" w:type="dxa"/>
            <w:tcBorders>
              <w:top w:val="single" w:sz="4" w:space="0" w:color="000000"/>
              <w:left w:val="single" w:sz="4" w:space="0" w:color="000000"/>
              <w:bottom w:val="single" w:sz="4" w:space="0" w:color="000000"/>
              <w:right w:val="single" w:sz="4" w:space="0" w:color="000000"/>
            </w:tcBorders>
          </w:tcPr>
          <w:p w14:paraId="4E63C421" w14:textId="77777777" w:rsidR="00A669CF" w:rsidRDefault="004E783A" w:rsidP="00A669CF">
            <w:pPr>
              <w:spacing w:line="287" w:lineRule="auto"/>
              <w:rPr>
                <w:rFonts w:ascii="Arial" w:eastAsia="Arial" w:hAnsi="Arial" w:cs="Arial"/>
                <w:color w:val="0D0D0D"/>
              </w:rPr>
            </w:pPr>
            <w:r>
              <w:rPr>
                <w:rFonts w:ascii="Arial" w:eastAsia="Arial" w:hAnsi="Arial" w:cs="Arial"/>
                <w:color w:val="0D0D0D"/>
              </w:rPr>
              <w:t>Research has shown a growing use of pupil premium to prevent NEET</w:t>
            </w:r>
            <w:r w:rsidR="00A669CF">
              <w:rPr>
                <w:rFonts w:ascii="Arial" w:eastAsia="Arial" w:hAnsi="Arial" w:cs="Arial"/>
                <w:color w:val="0D0D0D"/>
              </w:rPr>
              <w:t>.</w:t>
            </w:r>
          </w:p>
          <w:p w14:paraId="5CA687CC" w14:textId="77777777" w:rsidR="001C5DBE" w:rsidRDefault="004E783A" w:rsidP="00A669CF">
            <w:pPr>
              <w:spacing w:line="287" w:lineRule="auto"/>
              <w:rPr>
                <w:rFonts w:ascii="Arial" w:eastAsia="Arial" w:hAnsi="Arial" w:cs="Arial"/>
                <w:color w:val="0D0D0D"/>
              </w:rPr>
            </w:pPr>
            <w:r>
              <w:rPr>
                <w:rFonts w:ascii="Arial" w:eastAsia="Arial" w:hAnsi="Arial" w:cs="Arial"/>
                <w:color w:val="0D0D0D"/>
              </w:rPr>
              <w:t xml:space="preserve">The specialist careers advice and </w:t>
            </w:r>
            <w:r w:rsidR="00A669CF">
              <w:rPr>
                <w:rFonts w:ascii="Arial" w:eastAsia="Arial" w:hAnsi="Arial" w:cs="Arial"/>
                <w:color w:val="0D0D0D"/>
              </w:rPr>
              <w:t>advisor</w:t>
            </w:r>
            <w:r>
              <w:rPr>
                <w:rFonts w:ascii="Arial" w:eastAsia="Arial" w:hAnsi="Arial" w:cs="Arial"/>
                <w:color w:val="0D0D0D"/>
              </w:rPr>
              <w:t xml:space="preserve"> to support pupils from becoming NEET and </w:t>
            </w:r>
            <w:r w:rsidR="00A669CF">
              <w:rPr>
                <w:rFonts w:ascii="Arial" w:eastAsia="Arial" w:hAnsi="Arial" w:cs="Arial"/>
                <w:color w:val="0D0D0D"/>
              </w:rPr>
              <w:t xml:space="preserve">engage them in a range of careers events across the year to promote engagement in </w:t>
            </w:r>
            <w:proofErr w:type="gramStart"/>
            <w:r w:rsidR="00A669CF">
              <w:rPr>
                <w:rFonts w:ascii="Arial" w:eastAsia="Arial" w:hAnsi="Arial" w:cs="Arial"/>
                <w:color w:val="0D0D0D"/>
              </w:rPr>
              <w:t>next-steps</w:t>
            </w:r>
            <w:proofErr w:type="gramEnd"/>
            <w:r w:rsidR="00A669CF">
              <w:rPr>
                <w:rFonts w:ascii="Arial" w:eastAsia="Arial" w:hAnsi="Arial" w:cs="Arial"/>
                <w:color w:val="0D0D0D"/>
              </w:rPr>
              <w:t xml:space="preserve"> thinking.</w:t>
            </w:r>
          </w:p>
          <w:p w14:paraId="4E0A4B93" w14:textId="593F42FF" w:rsidR="00A669CF" w:rsidRDefault="00A669CF" w:rsidP="00A669CF">
            <w:pPr>
              <w:spacing w:line="287" w:lineRule="auto"/>
            </w:pPr>
            <w:r>
              <w:t>The identification of an SLT member to support the advisor in implementing careers strategies.</w:t>
            </w:r>
          </w:p>
        </w:tc>
        <w:tc>
          <w:tcPr>
            <w:tcW w:w="3118" w:type="dxa"/>
            <w:tcBorders>
              <w:top w:val="single" w:sz="4" w:space="0" w:color="000000"/>
              <w:left w:val="single" w:sz="4" w:space="0" w:color="000000"/>
              <w:bottom w:val="single" w:sz="4" w:space="0" w:color="000000"/>
              <w:right w:val="single" w:sz="4" w:space="0" w:color="000000"/>
            </w:tcBorders>
          </w:tcPr>
          <w:p w14:paraId="7C021287" w14:textId="074E9CC4" w:rsidR="001C5DBE" w:rsidRDefault="00A669CF">
            <w:pPr>
              <w:ind w:right="22"/>
            </w:pPr>
            <w:r>
              <w:rPr>
                <w:rFonts w:ascii="Arial" w:eastAsia="Arial" w:hAnsi="Arial" w:cs="Arial"/>
                <w:color w:val="0D0D0D"/>
              </w:rPr>
              <w:t>Half termly meeting with careers advisor</w:t>
            </w:r>
            <w:r w:rsidR="004E783A">
              <w:rPr>
                <w:rFonts w:ascii="Arial" w:eastAsia="Arial" w:hAnsi="Arial" w:cs="Arial"/>
                <w:color w:val="0D0D0D"/>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539F1A3" w14:textId="10D7EC7B" w:rsidR="001C5DBE" w:rsidRDefault="00A669CF">
            <w:r>
              <w:rPr>
                <w:rFonts w:ascii="Arial" w:eastAsia="Arial" w:hAnsi="Arial" w:cs="Arial"/>
                <w:color w:val="0D0D0D"/>
              </w:rPr>
              <w:t>Head Teacher/CN</w:t>
            </w:r>
            <w:r w:rsidR="004E783A">
              <w:rPr>
                <w:rFonts w:ascii="Arial" w:eastAsia="Arial" w:hAnsi="Arial" w:cs="Arial"/>
                <w:color w:val="0D0D0D"/>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0AF7D7A7" w14:textId="77777777" w:rsidR="001C5DBE" w:rsidRDefault="004E783A">
            <w:r>
              <w:rPr>
                <w:rFonts w:ascii="Arial" w:eastAsia="Arial" w:hAnsi="Arial" w:cs="Arial"/>
                <w:color w:val="0D0D0D"/>
              </w:rPr>
              <w:t xml:space="preserve">Half termly  </w:t>
            </w:r>
          </w:p>
        </w:tc>
      </w:tr>
      <w:tr w:rsidR="001C5DBE" w14:paraId="12A550DE" w14:textId="77777777" w:rsidTr="00A669CF">
        <w:trPr>
          <w:trHeight w:val="456"/>
        </w:trPr>
        <w:tc>
          <w:tcPr>
            <w:tcW w:w="2233" w:type="dxa"/>
            <w:tcBorders>
              <w:top w:val="single" w:sz="4" w:space="0" w:color="000000"/>
              <w:left w:val="single" w:sz="4" w:space="0" w:color="000000"/>
              <w:bottom w:val="single" w:sz="4" w:space="0" w:color="000000"/>
              <w:right w:val="nil"/>
            </w:tcBorders>
          </w:tcPr>
          <w:p w14:paraId="139E3C9F" w14:textId="77777777" w:rsidR="001C5DBE" w:rsidRDefault="001C5DBE"/>
        </w:tc>
        <w:tc>
          <w:tcPr>
            <w:tcW w:w="2269" w:type="dxa"/>
            <w:tcBorders>
              <w:top w:val="single" w:sz="4" w:space="0" w:color="000000"/>
              <w:left w:val="nil"/>
              <w:bottom w:val="single" w:sz="4" w:space="0" w:color="000000"/>
              <w:right w:val="nil"/>
            </w:tcBorders>
          </w:tcPr>
          <w:p w14:paraId="3888599B" w14:textId="77777777" w:rsidR="001C5DBE" w:rsidRDefault="001C5DBE"/>
        </w:tc>
        <w:tc>
          <w:tcPr>
            <w:tcW w:w="3545" w:type="dxa"/>
            <w:tcBorders>
              <w:top w:val="single" w:sz="4" w:space="0" w:color="000000"/>
              <w:left w:val="nil"/>
              <w:bottom w:val="single" w:sz="4" w:space="0" w:color="000000"/>
              <w:right w:val="nil"/>
            </w:tcBorders>
          </w:tcPr>
          <w:p w14:paraId="61E271D6" w14:textId="77777777" w:rsidR="001C5DBE" w:rsidRDefault="001C5DBE"/>
        </w:tc>
        <w:tc>
          <w:tcPr>
            <w:tcW w:w="4678" w:type="dxa"/>
            <w:gridSpan w:val="2"/>
            <w:tcBorders>
              <w:top w:val="single" w:sz="4" w:space="0" w:color="000000"/>
              <w:left w:val="nil"/>
              <w:bottom w:val="single" w:sz="4" w:space="0" w:color="000000"/>
              <w:right w:val="single" w:sz="4" w:space="0" w:color="000000"/>
            </w:tcBorders>
          </w:tcPr>
          <w:p w14:paraId="4736197A" w14:textId="77777777" w:rsidR="001C5DBE" w:rsidRDefault="004E783A">
            <w:pPr>
              <w:ind w:right="64"/>
              <w:jc w:val="right"/>
            </w:pPr>
            <w:r>
              <w:rPr>
                <w:rFonts w:ascii="Arial" w:eastAsia="Arial" w:hAnsi="Arial" w:cs="Arial"/>
                <w:b/>
                <w:color w:val="0D0D0D"/>
                <w:sz w:val="24"/>
              </w:rPr>
              <w:t xml:space="preserve">Total budgeted cost </w:t>
            </w:r>
          </w:p>
        </w:tc>
        <w:tc>
          <w:tcPr>
            <w:tcW w:w="2834" w:type="dxa"/>
            <w:tcBorders>
              <w:top w:val="single" w:sz="4" w:space="0" w:color="000000"/>
              <w:left w:val="single" w:sz="4" w:space="0" w:color="000000"/>
              <w:bottom w:val="single" w:sz="4" w:space="0" w:color="000000"/>
              <w:right w:val="single" w:sz="4" w:space="0" w:color="000000"/>
            </w:tcBorders>
          </w:tcPr>
          <w:p w14:paraId="017C2508" w14:textId="4E20DAD0" w:rsidR="001C5DBE" w:rsidRDefault="004E783A">
            <w:r>
              <w:rPr>
                <w:rFonts w:ascii="Arial" w:eastAsia="Arial" w:hAnsi="Arial" w:cs="Arial"/>
                <w:b/>
                <w:color w:val="0D0D0D"/>
                <w:sz w:val="24"/>
              </w:rPr>
              <w:t>£</w:t>
            </w:r>
            <w:r w:rsidR="00A669CF">
              <w:rPr>
                <w:rFonts w:ascii="Arial" w:eastAsia="Arial" w:hAnsi="Arial" w:cs="Arial"/>
                <w:b/>
                <w:color w:val="0D0D0D"/>
                <w:sz w:val="24"/>
              </w:rPr>
              <w:t>5,100</w:t>
            </w:r>
          </w:p>
        </w:tc>
      </w:tr>
    </w:tbl>
    <w:p w14:paraId="6B1C0786" w14:textId="77777777" w:rsidR="001C5DBE" w:rsidRDefault="004E783A">
      <w:pPr>
        <w:spacing w:after="0"/>
        <w:jc w:val="both"/>
      </w:pPr>
      <w:r>
        <w:rPr>
          <w:rFonts w:ascii="Arial" w:eastAsia="Arial" w:hAnsi="Arial" w:cs="Arial"/>
          <w:color w:val="0D0D0D"/>
          <w:sz w:val="24"/>
        </w:rPr>
        <w:t xml:space="preserve"> </w:t>
      </w:r>
    </w:p>
    <w:p w14:paraId="2D5991D6" w14:textId="77777777" w:rsidR="001C5DBE" w:rsidRDefault="004E783A">
      <w:pPr>
        <w:spacing w:after="33"/>
      </w:pPr>
      <w:r>
        <w:rPr>
          <w:rFonts w:ascii="Arial" w:eastAsia="Arial" w:hAnsi="Arial" w:cs="Arial"/>
          <w:color w:val="0D0D0D"/>
          <w:sz w:val="24"/>
        </w:rPr>
        <w:t xml:space="preserve"> </w:t>
      </w:r>
    </w:p>
    <w:p w14:paraId="603C7B0F" w14:textId="77777777" w:rsidR="001C5DBE" w:rsidRDefault="004E783A">
      <w:pPr>
        <w:spacing w:after="249"/>
      </w:pPr>
      <w:r>
        <w:rPr>
          <w:rFonts w:ascii="Arial" w:eastAsia="Arial" w:hAnsi="Arial" w:cs="Arial"/>
          <w:color w:val="0D0D0D"/>
          <w:sz w:val="24"/>
        </w:rPr>
        <w:t xml:space="preserve"> </w:t>
      </w:r>
    </w:p>
    <w:p w14:paraId="0B49D0C2" w14:textId="77777777" w:rsidR="001C5DBE" w:rsidRDefault="004E783A">
      <w:pPr>
        <w:pBdr>
          <w:top w:val="single" w:sz="4" w:space="0" w:color="000000"/>
          <w:left w:val="single" w:sz="4" w:space="0" w:color="000000"/>
          <w:bottom w:val="single" w:sz="4" w:space="0" w:color="000000"/>
          <w:right w:val="single" w:sz="4" w:space="0" w:color="000000"/>
        </w:pBdr>
        <w:shd w:val="clear" w:color="auto" w:fill="B2A1C7"/>
        <w:spacing w:after="14"/>
        <w:ind w:left="113"/>
      </w:pPr>
      <w:r>
        <w:rPr>
          <w:rFonts w:ascii="Arial" w:eastAsia="Arial" w:hAnsi="Arial" w:cs="Arial"/>
          <w:b/>
          <w:color w:val="0D0D0D"/>
          <w:sz w:val="24"/>
        </w:rPr>
        <w:t xml:space="preserve">Evaluation  </w:t>
      </w:r>
    </w:p>
    <w:tbl>
      <w:tblPr>
        <w:tblStyle w:val="TableGrid"/>
        <w:tblW w:w="15521" w:type="dxa"/>
        <w:tblInd w:w="5" w:type="dxa"/>
        <w:tblCellMar>
          <w:top w:w="66" w:type="dxa"/>
          <w:left w:w="108" w:type="dxa"/>
          <w:right w:w="115" w:type="dxa"/>
        </w:tblCellMar>
        <w:tblLook w:val="04A0" w:firstRow="1" w:lastRow="0" w:firstColumn="1" w:lastColumn="0" w:noHBand="0" w:noVBand="1"/>
      </w:tblPr>
      <w:tblGrid>
        <w:gridCol w:w="15521"/>
      </w:tblGrid>
      <w:tr w:rsidR="001C5DBE" w14:paraId="39EC2E9F" w14:textId="77777777">
        <w:trPr>
          <w:trHeight w:val="5370"/>
        </w:trPr>
        <w:tc>
          <w:tcPr>
            <w:tcW w:w="15521" w:type="dxa"/>
            <w:tcBorders>
              <w:top w:val="single" w:sz="4" w:space="0" w:color="000000"/>
              <w:left w:val="single" w:sz="4" w:space="0" w:color="000000"/>
              <w:bottom w:val="single" w:sz="4" w:space="0" w:color="000000"/>
              <w:right w:val="single" w:sz="4" w:space="0" w:color="000000"/>
            </w:tcBorders>
          </w:tcPr>
          <w:p w14:paraId="29DA61F1" w14:textId="77777777" w:rsidR="001C5DBE" w:rsidRDefault="004E783A">
            <w:r>
              <w:rPr>
                <w:rFonts w:ascii="Arial" w:eastAsia="Arial" w:hAnsi="Arial" w:cs="Arial"/>
                <w:color w:val="0D0D0D"/>
              </w:rPr>
              <w:lastRenderedPageBreak/>
              <w:t xml:space="preserve"> </w:t>
            </w:r>
          </w:p>
        </w:tc>
      </w:tr>
    </w:tbl>
    <w:p w14:paraId="34C55BF6" w14:textId="77777777" w:rsidR="001C5DBE" w:rsidRDefault="004E783A">
      <w:pPr>
        <w:spacing w:after="33"/>
      </w:pPr>
      <w:r>
        <w:rPr>
          <w:rFonts w:ascii="Arial" w:eastAsia="Arial" w:hAnsi="Arial" w:cs="Arial"/>
          <w:color w:val="0D0D0D"/>
          <w:sz w:val="24"/>
        </w:rPr>
        <w:t xml:space="preserve"> </w:t>
      </w:r>
    </w:p>
    <w:p w14:paraId="1265A9D0" w14:textId="77777777" w:rsidR="001C5DBE" w:rsidRDefault="004E783A">
      <w:pPr>
        <w:spacing w:after="33"/>
      </w:pPr>
      <w:r>
        <w:rPr>
          <w:rFonts w:ascii="Arial" w:eastAsia="Arial" w:hAnsi="Arial" w:cs="Arial"/>
          <w:color w:val="0D0D0D"/>
          <w:sz w:val="24"/>
        </w:rPr>
        <w:t xml:space="preserve"> </w:t>
      </w:r>
    </w:p>
    <w:p w14:paraId="613041F0" w14:textId="77777777" w:rsidR="001C5DBE" w:rsidRDefault="004E783A">
      <w:pPr>
        <w:spacing w:after="0"/>
      </w:pPr>
      <w:r>
        <w:rPr>
          <w:rFonts w:ascii="Arial" w:eastAsia="Arial" w:hAnsi="Arial" w:cs="Arial"/>
          <w:color w:val="0D0D0D"/>
          <w:sz w:val="24"/>
        </w:rPr>
        <w:t xml:space="preserve"> </w:t>
      </w:r>
    </w:p>
    <w:sectPr w:rsidR="001C5DBE">
      <w:footerReference w:type="even" r:id="rId7"/>
      <w:footerReference w:type="default" r:id="rId8"/>
      <w:footerReference w:type="first" r:id="rId9"/>
      <w:pgSz w:w="16841" w:h="11921" w:orient="landscape"/>
      <w:pgMar w:top="1167" w:right="4509" w:bottom="1439" w:left="958" w:header="720" w:footer="5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0EB5" w14:textId="77777777" w:rsidR="00584C18" w:rsidRDefault="00584C18">
      <w:pPr>
        <w:spacing w:after="0" w:line="240" w:lineRule="auto"/>
      </w:pPr>
      <w:r>
        <w:separator/>
      </w:r>
    </w:p>
  </w:endnote>
  <w:endnote w:type="continuationSeparator" w:id="0">
    <w:p w14:paraId="57B54B00" w14:textId="77777777" w:rsidR="00584C18" w:rsidRDefault="0058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A1A7" w14:textId="77777777" w:rsidR="001C5DBE" w:rsidRDefault="004E783A">
    <w:pPr>
      <w:spacing w:after="0"/>
      <w:ind w:left="346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BCD0" w14:textId="77777777" w:rsidR="001C5DBE" w:rsidRDefault="004E783A">
    <w:pPr>
      <w:spacing w:after="0"/>
      <w:ind w:left="346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67B" w14:textId="77777777" w:rsidR="001C5DBE" w:rsidRDefault="004E783A">
    <w:pPr>
      <w:spacing w:after="0"/>
      <w:ind w:left="3469"/>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792F" w14:textId="77777777" w:rsidR="00584C18" w:rsidRDefault="00584C18">
      <w:pPr>
        <w:spacing w:after="0" w:line="240" w:lineRule="auto"/>
      </w:pPr>
      <w:r>
        <w:separator/>
      </w:r>
    </w:p>
  </w:footnote>
  <w:footnote w:type="continuationSeparator" w:id="0">
    <w:p w14:paraId="44CC9BF4" w14:textId="77777777" w:rsidR="00584C18" w:rsidRDefault="00584C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BE"/>
    <w:rsid w:val="000D26A2"/>
    <w:rsid w:val="001C5DBE"/>
    <w:rsid w:val="002D6162"/>
    <w:rsid w:val="004E783A"/>
    <w:rsid w:val="00584C18"/>
    <w:rsid w:val="006B2745"/>
    <w:rsid w:val="008A4D47"/>
    <w:rsid w:val="00A12C43"/>
    <w:rsid w:val="00A669CF"/>
    <w:rsid w:val="00D75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023B"/>
  <w15:docId w15:val="{512AB017-1ED1-4278-B8C6-A8009FB2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subject/>
  <dc:creator>Publishing.TEAM@education.gsi.gov.uk</dc:creator>
  <cp:keywords/>
  <cp:lastModifiedBy>Julie Jarvis</cp:lastModifiedBy>
  <cp:revision>2</cp:revision>
  <dcterms:created xsi:type="dcterms:W3CDTF">2023-02-28T16:58:00Z</dcterms:created>
  <dcterms:modified xsi:type="dcterms:W3CDTF">2023-02-28T16:58:00Z</dcterms:modified>
</cp:coreProperties>
</file>