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7CDC1" w14:textId="69BDD37D" w:rsidR="00850A31" w:rsidRPr="00842EBD" w:rsidRDefault="00842EBD" w:rsidP="00792A93">
      <w:pPr>
        <w:jc w:val="center"/>
        <w:rPr>
          <w:rFonts w:ascii="Arial" w:hAnsi="Arial" w:cs="Arial"/>
          <w:b/>
          <w:noProof/>
          <w:sz w:val="44"/>
          <w:szCs w:val="44"/>
          <w:lang w:val="en-GB" w:eastAsia="en-GB"/>
        </w:rPr>
      </w:pPr>
      <w:r w:rsidRPr="00842EBD">
        <w:rPr>
          <w:rFonts w:ascii="Arial" w:hAnsi="Arial" w:cs="Arial"/>
          <w:b/>
          <w:noProof/>
          <w:sz w:val="44"/>
          <w:szCs w:val="44"/>
          <w:lang w:val="en-GB" w:eastAsia="en-GB"/>
        </w:rPr>
        <w:t>The Forge Secondary Short Stay School</w:t>
      </w:r>
    </w:p>
    <w:p w14:paraId="322BF7D0" w14:textId="77777777" w:rsidR="00842EBD" w:rsidRPr="00842EBD" w:rsidRDefault="00842EBD" w:rsidP="00792A93">
      <w:pPr>
        <w:jc w:val="center"/>
        <w:rPr>
          <w:rFonts w:ascii="Arial" w:hAnsi="Arial" w:cs="Arial"/>
          <w:noProof/>
          <w:lang w:val="en-GB" w:eastAsia="en-GB"/>
        </w:rPr>
      </w:pPr>
    </w:p>
    <w:p w14:paraId="5BCEA799" w14:textId="32675D85" w:rsidR="00842EBD" w:rsidRPr="00842EBD" w:rsidRDefault="00842EBD" w:rsidP="00792A93">
      <w:pPr>
        <w:jc w:val="center"/>
        <w:rPr>
          <w:rFonts w:ascii="Arial" w:hAnsi="Arial" w:cs="Arial"/>
        </w:rPr>
      </w:pPr>
      <w:r w:rsidRPr="00842EBD">
        <w:rPr>
          <w:rFonts w:ascii="Arial" w:hAnsi="Arial" w:cs="Arial"/>
          <w:b/>
          <w:noProof/>
          <w:color w:val="8064A2" w:themeColor="accent4"/>
          <w:sz w:val="44"/>
          <w:szCs w:val="28"/>
          <w:lang w:val="en-GB" w:eastAsia="en-GB"/>
        </w:rPr>
        <w:drawing>
          <wp:anchor distT="0" distB="0" distL="114300" distR="114300" simplePos="0" relativeHeight="251659264" behindDoc="0" locked="0" layoutInCell="1" allowOverlap="1" wp14:anchorId="6A86EF8D" wp14:editId="427B7B80">
            <wp:simplePos x="0" y="0"/>
            <wp:positionH relativeFrom="column">
              <wp:posOffset>2329180</wp:posOffset>
            </wp:positionH>
            <wp:positionV relativeFrom="paragraph">
              <wp:posOffset>141605</wp:posOffset>
            </wp:positionV>
            <wp:extent cx="1152525" cy="10877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E LOGO.jpg"/>
                    <pic:cNvPicPr/>
                  </pic:nvPicPr>
                  <pic:blipFill>
                    <a:blip r:embed="rId11">
                      <a:extLst>
                        <a:ext uri="{28A0092B-C50C-407E-A947-70E740481C1C}">
                          <a14:useLocalDpi xmlns:a14="http://schemas.microsoft.com/office/drawing/2010/main" val="0"/>
                        </a:ext>
                      </a:extLst>
                    </a:blip>
                    <a:stretch>
                      <a:fillRect/>
                    </a:stretch>
                  </pic:blipFill>
                  <pic:spPr>
                    <a:xfrm>
                      <a:off x="0" y="0"/>
                      <a:ext cx="1152525" cy="1087755"/>
                    </a:xfrm>
                    <a:prstGeom prst="rect">
                      <a:avLst/>
                    </a:prstGeom>
                  </pic:spPr>
                </pic:pic>
              </a:graphicData>
            </a:graphic>
            <wp14:sizeRelH relativeFrom="margin">
              <wp14:pctWidth>0</wp14:pctWidth>
            </wp14:sizeRelH>
            <wp14:sizeRelV relativeFrom="margin">
              <wp14:pctHeight>0</wp14:pctHeight>
            </wp14:sizeRelV>
          </wp:anchor>
        </w:drawing>
      </w:r>
    </w:p>
    <w:p w14:paraId="19C89301" w14:textId="77777777" w:rsidR="00A745B8" w:rsidRPr="00842EBD" w:rsidRDefault="00A745B8" w:rsidP="00792A93">
      <w:pPr>
        <w:rPr>
          <w:rFonts w:ascii="Arial" w:hAnsi="Arial" w:cs="Arial"/>
        </w:rPr>
      </w:pPr>
    </w:p>
    <w:p w14:paraId="542F664E" w14:textId="77777777" w:rsidR="00842EBD" w:rsidRPr="00842EBD" w:rsidRDefault="00842EBD" w:rsidP="00792A93">
      <w:pPr>
        <w:rPr>
          <w:rFonts w:ascii="Arial" w:hAnsi="Arial" w:cs="Arial"/>
        </w:rPr>
      </w:pPr>
    </w:p>
    <w:p w14:paraId="3974B40D" w14:textId="77777777" w:rsidR="00842EBD" w:rsidRPr="00842EBD" w:rsidRDefault="00842EBD" w:rsidP="00792A93">
      <w:pPr>
        <w:rPr>
          <w:rFonts w:ascii="Arial" w:hAnsi="Arial" w:cs="Arial"/>
        </w:rPr>
      </w:pPr>
    </w:p>
    <w:p w14:paraId="4D2C17E9" w14:textId="77777777" w:rsidR="00842EBD" w:rsidRPr="00842EBD" w:rsidRDefault="00842EBD" w:rsidP="00792A93">
      <w:pPr>
        <w:rPr>
          <w:rFonts w:ascii="Arial" w:hAnsi="Arial" w:cs="Arial"/>
        </w:rPr>
      </w:pPr>
    </w:p>
    <w:p w14:paraId="2F9E2089" w14:textId="77777777" w:rsidR="00842EBD" w:rsidRPr="00842EBD" w:rsidRDefault="00842EBD" w:rsidP="00792A93">
      <w:pPr>
        <w:rPr>
          <w:rFonts w:ascii="Arial" w:hAnsi="Arial" w:cs="Arial"/>
        </w:rPr>
      </w:pPr>
    </w:p>
    <w:p w14:paraId="6052E7E8" w14:textId="77777777" w:rsidR="00842EBD" w:rsidRPr="00842EBD" w:rsidRDefault="00842EBD" w:rsidP="00792A93">
      <w:pPr>
        <w:rPr>
          <w:rFonts w:ascii="Arial" w:hAnsi="Arial" w:cs="Arial"/>
        </w:rPr>
      </w:pPr>
    </w:p>
    <w:p w14:paraId="67979BB3" w14:textId="77777777" w:rsidR="00842EBD" w:rsidRPr="00842EBD" w:rsidRDefault="00842EBD" w:rsidP="00792A93">
      <w:pPr>
        <w:rPr>
          <w:rFonts w:ascii="Arial" w:hAnsi="Arial" w:cs="Arial"/>
        </w:rPr>
      </w:pPr>
    </w:p>
    <w:p w14:paraId="3EBC549F" w14:textId="5F8863D1" w:rsidR="00A745B8" w:rsidRPr="00842EBD" w:rsidRDefault="00A745B8" w:rsidP="00792A93">
      <w:pPr>
        <w:jc w:val="center"/>
        <w:rPr>
          <w:rFonts w:ascii="Arial" w:hAnsi="Arial" w:cs="Arial"/>
          <w:b/>
          <w:sz w:val="44"/>
          <w:szCs w:val="44"/>
        </w:rPr>
      </w:pPr>
      <w:r w:rsidRPr="00842EBD">
        <w:rPr>
          <w:rFonts w:ascii="Arial" w:hAnsi="Arial" w:cs="Arial"/>
          <w:b/>
          <w:sz w:val="44"/>
          <w:szCs w:val="44"/>
        </w:rPr>
        <w:t>SEN Information Report</w:t>
      </w:r>
    </w:p>
    <w:p w14:paraId="5A0727A2" w14:textId="72FC94EB" w:rsidR="00A745B8" w:rsidRPr="00842EBD" w:rsidRDefault="001774E6" w:rsidP="00792A93">
      <w:pPr>
        <w:jc w:val="center"/>
        <w:rPr>
          <w:rFonts w:ascii="Arial" w:hAnsi="Arial" w:cs="Arial"/>
          <w:b/>
          <w:sz w:val="44"/>
          <w:szCs w:val="44"/>
        </w:rPr>
      </w:pPr>
      <w:r>
        <w:rPr>
          <w:rFonts w:ascii="Arial" w:hAnsi="Arial" w:cs="Arial"/>
          <w:b/>
          <w:sz w:val="44"/>
          <w:szCs w:val="44"/>
        </w:rPr>
        <w:t xml:space="preserve">September </w:t>
      </w:r>
      <w:r w:rsidR="00C57629">
        <w:rPr>
          <w:rFonts w:ascii="Arial" w:hAnsi="Arial" w:cs="Arial"/>
          <w:b/>
          <w:sz w:val="44"/>
          <w:szCs w:val="44"/>
        </w:rPr>
        <w:t>20</w:t>
      </w:r>
      <w:r>
        <w:rPr>
          <w:rFonts w:ascii="Arial" w:hAnsi="Arial" w:cs="Arial"/>
          <w:b/>
          <w:sz w:val="44"/>
          <w:szCs w:val="44"/>
        </w:rPr>
        <w:t>21-2022</w:t>
      </w:r>
    </w:p>
    <w:p w14:paraId="0E6A2D55" w14:textId="78E0F094" w:rsidR="00A745B8" w:rsidRPr="00842EBD" w:rsidRDefault="00A745B8" w:rsidP="00792A93">
      <w:pPr>
        <w:rPr>
          <w:rFonts w:ascii="Arial" w:hAnsi="Arial" w:cs="Arial"/>
        </w:rPr>
      </w:pPr>
    </w:p>
    <w:p w14:paraId="03D8DF5A" w14:textId="3383761B" w:rsidR="00A745B8" w:rsidRPr="00842EBD" w:rsidRDefault="00A745B8" w:rsidP="00792A93">
      <w:pPr>
        <w:rPr>
          <w:rFonts w:ascii="Arial" w:hAnsi="Arial" w:cs="Arial"/>
        </w:rPr>
      </w:pPr>
      <w:r w:rsidRPr="00842EBD">
        <w:rPr>
          <w:rFonts w:ascii="Arial" w:hAnsi="Arial" w:cs="Arial"/>
        </w:rPr>
        <w:t>This report outlines the provis</w:t>
      </w:r>
      <w:r w:rsidR="00D66D63" w:rsidRPr="00842EBD">
        <w:rPr>
          <w:rFonts w:ascii="Arial" w:hAnsi="Arial" w:cs="Arial"/>
        </w:rPr>
        <w:t>i</w:t>
      </w:r>
      <w:r w:rsidRPr="00842EBD">
        <w:rPr>
          <w:rFonts w:ascii="Arial" w:hAnsi="Arial" w:cs="Arial"/>
        </w:rPr>
        <w:t>on a school offers children with Special Educational Needs, including our policies on identification and assessment.</w:t>
      </w:r>
    </w:p>
    <w:p w14:paraId="31FD3605" w14:textId="77777777" w:rsidR="00A745B8" w:rsidRPr="00842EBD" w:rsidRDefault="00A745B8" w:rsidP="00792A93">
      <w:pPr>
        <w:rPr>
          <w:rFonts w:ascii="Arial" w:hAnsi="Arial" w:cs="Arial"/>
        </w:rPr>
      </w:pPr>
    </w:p>
    <w:p w14:paraId="6CB0EE43" w14:textId="6701C1CA" w:rsidR="00A745B8" w:rsidRPr="00842EBD" w:rsidRDefault="00A745B8" w:rsidP="00792A93">
      <w:pPr>
        <w:rPr>
          <w:rFonts w:ascii="Arial" w:hAnsi="Arial" w:cs="Arial"/>
        </w:rPr>
      </w:pPr>
      <w:r w:rsidRPr="00842EBD">
        <w:rPr>
          <w:rFonts w:ascii="Arial" w:hAnsi="Arial" w:cs="Arial"/>
        </w:rPr>
        <w:t>Any queries regarding SEN should be directed to the SEN coordinator (SENco).</w:t>
      </w:r>
    </w:p>
    <w:p w14:paraId="5AB1832A" w14:textId="77777777" w:rsidR="00A745B8" w:rsidRPr="00842EBD" w:rsidRDefault="00A745B8" w:rsidP="00792A93">
      <w:pPr>
        <w:rPr>
          <w:rFonts w:ascii="Arial" w:hAnsi="Arial" w:cs="Arial"/>
        </w:rPr>
      </w:pPr>
    </w:p>
    <w:p w14:paraId="0E9E2132" w14:textId="4AC8B4F9" w:rsidR="00A745B8" w:rsidRPr="00842EBD" w:rsidRDefault="00A745B8" w:rsidP="00792A93">
      <w:pPr>
        <w:rPr>
          <w:rFonts w:ascii="Arial" w:hAnsi="Arial" w:cs="Arial"/>
        </w:rPr>
      </w:pPr>
      <w:r w:rsidRPr="00842EBD">
        <w:rPr>
          <w:rFonts w:ascii="Arial" w:hAnsi="Arial" w:cs="Arial"/>
        </w:rPr>
        <w:t>Currently the SEN</w:t>
      </w:r>
      <w:r w:rsidR="00842EBD">
        <w:rPr>
          <w:rFonts w:ascii="Arial" w:hAnsi="Arial" w:cs="Arial"/>
        </w:rPr>
        <w:t>C</w:t>
      </w:r>
      <w:r w:rsidR="00F9479F">
        <w:rPr>
          <w:rFonts w:ascii="Arial" w:hAnsi="Arial" w:cs="Arial"/>
        </w:rPr>
        <w:t xml:space="preserve">o is </w:t>
      </w:r>
      <w:r w:rsidR="001774E6">
        <w:rPr>
          <w:rFonts w:ascii="Arial" w:hAnsi="Arial" w:cs="Arial"/>
        </w:rPr>
        <w:t xml:space="preserve">Daniel Smith </w:t>
      </w:r>
      <w:r w:rsidRPr="00842EBD">
        <w:rPr>
          <w:rFonts w:ascii="Arial" w:hAnsi="Arial" w:cs="Arial"/>
        </w:rPr>
        <w:t xml:space="preserve"> who is available on Tel: (01527) 597936</w:t>
      </w:r>
    </w:p>
    <w:p w14:paraId="39187214" w14:textId="77777777" w:rsidR="00A745B8" w:rsidRPr="00842EBD" w:rsidRDefault="00A745B8" w:rsidP="00792A93">
      <w:pPr>
        <w:rPr>
          <w:rFonts w:ascii="Arial" w:hAnsi="Arial" w:cs="Arial"/>
        </w:rPr>
      </w:pPr>
      <w:bookmarkStart w:id="0" w:name="_GoBack"/>
      <w:bookmarkEnd w:id="0"/>
    </w:p>
    <w:p w14:paraId="2C47A89D" w14:textId="2A500F4C" w:rsidR="00A745B8" w:rsidRPr="005519E1" w:rsidRDefault="00A745B8" w:rsidP="00792A93">
      <w:pPr>
        <w:rPr>
          <w:rFonts w:asciiTheme="majorHAnsi" w:hAnsiTheme="majorHAnsi" w:cs="Arial"/>
        </w:rPr>
      </w:pPr>
      <w:r w:rsidRPr="005519E1">
        <w:rPr>
          <w:rFonts w:asciiTheme="majorHAnsi" w:hAnsiTheme="majorHAnsi" w:cs="Arial"/>
        </w:rPr>
        <w:t xml:space="preserve">e-mail: </w:t>
      </w:r>
      <w:hyperlink r:id="rId12" w:history="1">
        <w:r w:rsidR="001774E6" w:rsidRPr="009F3D35">
          <w:rPr>
            <w:rStyle w:val="Hyperlink"/>
            <w:rFonts w:asciiTheme="majorHAnsi" w:hAnsiTheme="majorHAnsi" w:cs="Arial"/>
          </w:rPr>
          <w:t>dsmith@theforge.worcs.sch.uk</w:t>
        </w:r>
      </w:hyperlink>
    </w:p>
    <w:p w14:paraId="79DD31B8" w14:textId="77777777" w:rsidR="00A745B8" w:rsidRPr="005519E1" w:rsidRDefault="00A745B8" w:rsidP="00792A93">
      <w:pPr>
        <w:rPr>
          <w:rFonts w:asciiTheme="majorHAnsi" w:hAnsiTheme="majorHAnsi" w:cs="Arial"/>
        </w:rPr>
      </w:pPr>
    </w:p>
    <w:p w14:paraId="744CF765" w14:textId="48A8A194" w:rsidR="0085064C" w:rsidRPr="005519E1" w:rsidRDefault="00A745B8" w:rsidP="00792A93">
      <w:pPr>
        <w:pStyle w:val="ListParagraph"/>
        <w:ind w:left="0"/>
        <w:rPr>
          <w:rFonts w:asciiTheme="majorHAnsi" w:hAnsiTheme="majorHAnsi" w:cs="Arial"/>
        </w:rPr>
      </w:pPr>
      <w:r w:rsidRPr="005519E1">
        <w:rPr>
          <w:rFonts w:asciiTheme="majorHAnsi" w:hAnsiTheme="majorHAnsi" w:cs="Arial"/>
        </w:rPr>
        <w:t>The Forge is a school for key</w:t>
      </w:r>
      <w:r w:rsidR="00C57629">
        <w:rPr>
          <w:rFonts w:asciiTheme="majorHAnsi" w:hAnsiTheme="majorHAnsi" w:cs="Arial"/>
        </w:rPr>
        <w:t xml:space="preserve"> </w:t>
      </w:r>
      <w:r w:rsidRPr="005519E1">
        <w:rPr>
          <w:rFonts w:asciiTheme="majorHAnsi" w:hAnsiTheme="majorHAnsi" w:cs="Arial"/>
        </w:rPr>
        <w:t xml:space="preserve">stage 3 and 4 pupils. </w:t>
      </w:r>
      <w:r w:rsidR="00C57629">
        <w:rPr>
          <w:rFonts w:asciiTheme="majorHAnsi" w:hAnsiTheme="majorHAnsi" w:cs="Arial"/>
        </w:rPr>
        <w:t xml:space="preserve"> </w:t>
      </w:r>
      <w:r w:rsidRPr="005519E1">
        <w:rPr>
          <w:rFonts w:asciiTheme="majorHAnsi" w:hAnsiTheme="majorHAnsi" w:cs="Arial"/>
        </w:rPr>
        <w:t>We are an alternative provider commissioned by</w:t>
      </w:r>
      <w:r w:rsidR="00C57629">
        <w:rPr>
          <w:rFonts w:asciiTheme="majorHAnsi" w:hAnsiTheme="majorHAnsi" w:cs="Arial"/>
        </w:rPr>
        <w:t xml:space="preserve"> schools and local authorities</w:t>
      </w:r>
      <w:r w:rsidRPr="005519E1">
        <w:rPr>
          <w:rFonts w:asciiTheme="majorHAnsi" w:hAnsiTheme="majorHAnsi" w:cs="Arial"/>
        </w:rPr>
        <w:t>.</w:t>
      </w:r>
      <w:r w:rsidR="00C57629">
        <w:rPr>
          <w:rFonts w:asciiTheme="majorHAnsi" w:hAnsiTheme="majorHAnsi" w:cs="Arial"/>
        </w:rPr>
        <w:t xml:space="preserve"> </w:t>
      </w:r>
      <w:r w:rsidRPr="005519E1">
        <w:rPr>
          <w:rFonts w:asciiTheme="majorHAnsi" w:hAnsiTheme="majorHAnsi" w:cs="Arial"/>
        </w:rPr>
        <w:t xml:space="preserve"> We offer provision </w:t>
      </w:r>
      <w:r w:rsidR="00C57629" w:rsidRPr="005519E1">
        <w:rPr>
          <w:rFonts w:asciiTheme="majorHAnsi" w:hAnsiTheme="majorHAnsi" w:cs="Arial"/>
        </w:rPr>
        <w:t>principally</w:t>
      </w:r>
      <w:r w:rsidRPr="005519E1">
        <w:rPr>
          <w:rFonts w:asciiTheme="majorHAnsi" w:hAnsiTheme="majorHAnsi" w:cs="Arial"/>
        </w:rPr>
        <w:t xml:space="preserve"> for pupils who a</w:t>
      </w:r>
      <w:r w:rsidR="00996938" w:rsidRPr="005519E1">
        <w:rPr>
          <w:rFonts w:asciiTheme="majorHAnsi" w:hAnsiTheme="majorHAnsi" w:cs="Arial"/>
        </w:rPr>
        <w:t xml:space="preserve">re at risk of or have been </w:t>
      </w:r>
      <w:r w:rsidR="00C57629" w:rsidRPr="005519E1">
        <w:rPr>
          <w:rFonts w:asciiTheme="majorHAnsi" w:hAnsiTheme="majorHAnsi" w:cs="Arial"/>
        </w:rPr>
        <w:t>permanently</w:t>
      </w:r>
      <w:r w:rsidRPr="005519E1">
        <w:rPr>
          <w:rFonts w:asciiTheme="majorHAnsi" w:hAnsiTheme="majorHAnsi" w:cs="Arial"/>
        </w:rPr>
        <w:t xml:space="preserve"> excluded from their ma</w:t>
      </w:r>
      <w:r w:rsidR="00C57629">
        <w:rPr>
          <w:rFonts w:asciiTheme="majorHAnsi" w:hAnsiTheme="majorHAnsi" w:cs="Arial"/>
        </w:rPr>
        <w:t>instream school. Our primary and parallel tasks are to support the emotional and social development of pupils using the lens of trauma whilst providing a curriculum that offers qualifications that lead on to education, employment and training.</w:t>
      </w:r>
    </w:p>
    <w:p w14:paraId="6F778ECC" w14:textId="77777777" w:rsidR="0085064C" w:rsidRPr="005519E1" w:rsidRDefault="0085064C" w:rsidP="00792A93">
      <w:pPr>
        <w:pStyle w:val="ListParagraph"/>
        <w:ind w:left="0"/>
        <w:rPr>
          <w:rFonts w:asciiTheme="majorHAnsi" w:hAnsiTheme="majorHAnsi" w:cs="Arial"/>
          <w:b/>
          <w:u w:val="single"/>
        </w:rPr>
      </w:pPr>
    </w:p>
    <w:p w14:paraId="76660E2D" w14:textId="0E2DE114" w:rsidR="00A745B8" w:rsidRPr="005519E1" w:rsidRDefault="0085064C" w:rsidP="00792A93">
      <w:pPr>
        <w:pStyle w:val="ListParagraph"/>
        <w:ind w:left="0"/>
        <w:rPr>
          <w:rFonts w:asciiTheme="majorHAnsi" w:hAnsiTheme="majorHAnsi" w:cs="Arial"/>
          <w:b/>
          <w:u w:val="single"/>
        </w:rPr>
      </w:pPr>
      <w:r w:rsidRPr="005519E1">
        <w:rPr>
          <w:rFonts w:asciiTheme="majorHAnsi" w:hAnsiTheme="majorHAnsi" w:cs="Arial"/>
          <w:b/>
          <w:u w:val="single"/>
        </w:rPr>
        <w:t xml:space="preserve">How does the school identify children/young people with special educational needs?  </w:t>
      </w:r>
    </w:p>
    <w:p w14:paraId="3B46995B" w14:textId="77777777" w:rsidR="00850A31" w:rsidRPr="005519E1" w:rsidRDefault="00850A31" w:rsidP="00792A93">
      <w:pPr>
        <w:rPr>
          <w:rFonts w:asciiTheme="majorHAnsi" w:hAnsiTheme="majorHAnsi" w:cs="Arial"/>
        </w:rPr>
      </w:pPr>
    </w:p>
    <w:p w14:paraId="0F9B8C74" w14:textId="77777777" w:rsidR="001774E6" w:rsidRDefault="00C57629" w:rsidP="00792A93">
      <w:pPr>
        <w:rPr>
          <w:rFonts w:asciiTheme="majorHAnsi" w:hAnsiTheme="majorHAnsi" w:cs="Arial"/>
          <w:b/>
        </w:rPr>
      </w:pPr>
      <w:r w:rsidRPr="00F466C3">
        <w:rPr>
          <w:rFonts w:asciiTheme="majorHAnsi" w:hAnsiTheme="majorHAnsi" w:cs="Arial"/>
          <w:b/>
          <w:u w:val="single"/>
        </w:rPr>
        <w:t>Emotional and Social Task</w:t>
      </w:r>
      <w:r w:rsidR="00F466C3">
        <w:rPr>
          <w:rFonts w:asciiTheme="majorHAnsi" w:hAnsiTheme="majorHAnsi" w:cs="Arial"/>
          <w:b/>
        </w:rPr>
        <w:tab/>
      </w:r>
      <w:r w:rsidR="00F466C3">
        <w:rPr>
          <w:rFonts w:asciiTheme="majorHAnsi" w:hAnsiTheme="majorHAnsi" w:cs="Arial"/>
          <w:b/>
        </w:rPr>
        <w:tab/>
      </w:r>
    </w:p>
    <w:p w14:paraId="1F4CCDA2" w14:textId="5C67A7C1" w:rsidR="005E2993" w:rsidRPr="00F466C3" w:rsidRDefault="005E2993" w:rsidP="00792A93">
      <w:pPr>
        <w:rPr>
          <w:rFonts w:asciiTheme="majorHAnsi" w:hAnsiTheme="majorHAnsi" w:cs="Arial"/>
          <w:b/>
          <w:u w:val="single"/>
        </w:rPr>
      </w:pPr>
      <w:r w:rsidRPr="00F466C3">
        <w:rPr>
          <w:rFonts w:asciiTheme="majorHAnsi" w:hAnsiTheme="majorHAnsi" w:cs="Arial"/>
        </w:rPr>
        <w:t>The children who attend</w:t>
      </w:r>
      <w:r w:rsidR="00F466C3">
        <w:rPr>
          <w:rFonts w:asciiTheme="majorHAnsi" w:hAnsiTheme="majorHAnsi" w:cs="Arial"/>
        </w:rPr>
        <w:t xml:space="preserve"> The Forge</w:t>
      </w:r>
      <w:r w:rsidRPr="00F466C3">
        <w:rPr>
          <w:rFonts w:asciiTheme="majorHAnsi" w:hAnsiTheme="majorHAnsi" w:cs="Arial"/>
        </w:rPr>
        <w:t xml:space="preserve"> are on the Special Educational Needs and Disability register for social emotional and mental health. (SEMH).  As a whole school policy to support our community we:</w:t>
      </w:r>
    </w:p>
    <w:p w14:paraId="69E15CEE" w14:textId="77777777" w:rsidR="005E2993" w:rsidRPr="00F466C3" w:rsidRDefault="005E2993" w:rsidP="00792A93">
      <w:pPr>
        <w:rPr>
          <w:rFonts w:asciiTheme="majorHAnsi" w:hAnsiTheme="majorHAnsi" w:cs="Arial"/>
        </w:rPr>
      </w:pPr>
    </w:p>
    <w:p w14:paraId="77F153EC" w14:textId="5565C296" w:rsidR="005E2993" w:rsidRPr="00F466C3" w:rsidRDefault="005E2993" w:rsidP="005E2993">
      <w:pPr>
        <w:pStyle w:val="ListParagraph"/>
        <w:numPr>
          <w:ilvl w:val="0"/>
          <w:numId w:val="5"/>
        </w:numPr>
        <w:rPr>
          <w:rFonts w:asciiTheme="majorHAnsi" w:hAnsiTheme="majorHAnsi" w:cs="Arial"/>
        </w:rPr>
      </w:pPr>
      <w:r w:rsidRPr="00F466C3">
        <w:rPr>
          <w:rFonts w:asciiTheme="majorHAnsi" w:hAnsiTheme="majorHAnsi" w:cs="Arial"/>
        </w:rPr>
        <w:t xml:space="preserve">We operate as a </w:t>
      </w:r>
      <w:r w:rsidR="001774E6">
        <w:rPr>
          <w:rFonts w:asciiTheme="majorHAnsi" w:hAnsiTheme="majorHAnsi" w:cs="Arial"/>
        </w:rPr>
        <w:t xml:space="preserve">Trauma Informed School </w:t>
      </w:r>
    </w:p>
    <w:p w14:paraId="05B71505" w14:textId="5185DC58" w:rsidR="005E2993" w:rsidRPr="00F466C3" w:rsidRDefault="005E2993" w:rsidP="005E2993">
      <w:pPr>
        <w:pStyle w:val="ListParagraph"/>
        <w:numPr>
          <w:ilvl w:val="0"/>
          <w:numId w:val="5"/>
        </w:numPr>
        <w:rPr>
          <w:rFonts w:asciiTheme="majorHAnsi" w:hAnsiTheme="majorHAnsi" w:cs="Arial"/>
        </w:rPr>
      </w:pPr>
      <w:r w:rsidRPr="00F466C3">
        <w:rPr>
          <w:rFonts w:asciiTheme="majorHAnsi" w:hAnsiTheme="majorHAnsi" w:cs="Arial"/>
        </w:rPr>
        <w:t>Use</w:t>
      </w:r>
      <w:r w:rsidR="001774E6">
        <w:rPr>
          <w:rFonts w:asciiTheme="majorHAnsi" w:hAnsiTheme="majorHAnsi" w:cs="Arial"/>
        </w:rPr>
        <w:t xml:space="preserve"> Motional </w:t>
      </w:r>
      <w:r w:rsidR="00C57629" w:rsidRPr="00F466C3">
        <w:rPr>
          <w:rFonts w:asciiTheme="majorHAnsi" w:hAnsiTheme="majorHAnsi" w:cs="Arial"/>
        </w:rPr>
        <w:t xml:space="preserve"> as an assessment tool to identify where a pupils emotional and </w:t>
      </w:r>
      <w:r w:rsidRPr="00F466C3">
        <w:rPr>
          <w:rFonts w:asciiTheme="majorHAnsi" w:hAnsiTheme="majorHAnsi" w:cs="Arial"/>
        </w:rPr>
        <w:t>developmental</w:t>
      </w:r>
      <w:r w:rsidR="00C57629" w:rsidRPr="00F466C3">
        <w:rPr>
          <w:rFonts w:asciiTheme="majorHAnsi" w:hAnsiTheme="majorHAnsi" w:cs="Arial"/>
        </w:rPr>
        <w:t xml:space="preserve"> needs may </w:t>
      </w:r>
      <w:r w:rsidRPr="00F466C3">
        <w:rPr>
          <w:rFonts w:asciiTheme="majorHAnsi" w:hAnsiTheme="majorHAnsi" w:cs="Arial"/>
        </w:rPr>
        <w:t>be</w:t>
      </w:r>
    </w:p>
    <w:p w14:paraId="5A049875" w14:textId="77777777" w:rsidR="005E2993" w:rsidRPr="00F466C3" w:rsidRDefault="005E2993" w:rsidP="005E2993">
      <w:pPr>
        <w:pStyle w:val="ListParagraph"/>
        <w:numPr>
          <w:ilvl w:val="0"/>
          <w:numId w:val="5"/>
        </w:numPr>
        <w:rPr>
          <w:rFonts w:asciiTheme="majorHAnsi" w:hAnsiTheme="majorHAnsi" w:cs="Arial"/>
        </w:rPr>
      </w:pPr>
      <w:r w:rsidRPr="00F466C3">
        <w:rPr>
          <w:rFonts w:asciiTheme="majorHAnsi" w:hAnsiTheme="majorHAnsi" w:cs="Arial"/>
        </w:rPr>
        <w:t xml:space="preserve"> We have staff who are trained or training as counselors, dyadic developmental practitioners, and staff who can work therapeutically with young people.</w:t>
      </w:r>
      <w:r w:rsidR="00C57629" w:rsidRPr="00F466C3">
        <w:rPr>
          <w:rFonts w:asciiTheme="majorHAnsi" w:hAnsiTheme="majorHAnsi" w:cs="Arial"/>
        </w:rPr>
        <w:t xml:space="preserve"> </w:t>
      </w:r>
      <w:r w:rsidRPr="00F466C3">
        <w:rPr>
          <w:rFonts w:asciiTheme="majorHAnsi" w:hAnsiTheme="majorHAnsi" w:cs="Arial"/>
        </w:rPr>
        <w:t xml:space="preserve"> </w:t>
      </w:r>
    </w:p>
    <w:p w14:paraId="5A2A2D44" w14:textId="77777777" w:rsidR="005E2993" w:rsidRDefault="005E2993" w:rsidP="005E2993">
      <w:pPr>
        <w:pStyle w:val="ListParagraph"/>
        <w:numPr>
          <w:ilvl w:val="0"/>
          <w:numId w:val="5"/>
        </w:numPr>
        <w:rPr>
          <w:rFonts w:asciiTheme="majorHAnsi" w:hAnsiTheme="majorHAnsi" w:cs="Arial"/>
        </w:rPr>
      </w:pPr>
      <w:r w:rsidRPr="00F466C3">
        <w:rPr>
          <w:rFonts w:asciiTheme="majorHAnsi" w:hAnsiTheme="majorHAnsi" w:cs="Arial"/>
        </w:rPr>
        <w:t>All of our staff have received attachment training to support  their work in getting alongside pupils who have experienced relational trauma.</w:t>
      </w:r>
    </w:p>
    <w:p w14:paraId="0F011B9F" w14:textId="2431B14E" w:rsidR="00F466C3" w:rsidRDefault="00F466C3" w:rsidP="005E2993">
      <w:pPr>
        <w:pStyle w:val="ListParagraph"/>
        <w:numPr>
          <w:ilvl w:val="0"/>
          <w:numId w:val="5"/>
        </w:numPr>
        <w:rPr>
          <w:rFonts w:asciiTheme="majorHAnsi" w:hAnsiTheme="majorHAnsi" w:cs="Arial"/>
        </w:rPr>
      </w:pPr>
      <w:r>
        <w:rPr>
          <w:rFonts w:asciiTheme="majorHAnsi" w:hAnsiTheme="majorHAnsi" w:cs="Arial"/>
        </w:rPr>
        <w:t>Our data is analysed each half term and this can lead to an EHCP assessment for a pupil</w:t>
      </w:r>
    </w:p>
    <w:p w14:paraId="47FE6DE1" w14:textId="77777777" w:rsidR="00F466C3" w:rsidRPr="00F466C3" w:rsidRDefault="00F466C3" w:rsidP="00F466C3">
      <w:pPr>
        <w:pStyle w:val="ListParagraph"/>
        <w:rPr>
          <w:rFonts w:asciiTheme="majorHAnsi" w:hAnsiTheme="majorHAnsi" w:cs="Arial"/>
        </w:rPr>
      </w:pPr>
    </w:p>
    <w:p w14:paraId="66E218EB" w14:textId="77777777" w:rsidR="001774E6" w:rsidRDefault="001774E6" w:rsidP="00F466C3">
      <w:pPr>
        <w:rPr>
          <w:rFonts w:asciiTheme="majorHAnsi" w:hAnsiTheme="majorHAnsi" w:cs="Arial"/>
          <w:b/>
          <w:u w:val="single"/>
        </w:rPr>
      </w:pPr>
    </w:p>
    <w:p w14:paraId="492C8700" w14:textId="4C43FA31" w:rsidR="001774E6" w:rsidRDefault="00F466C3" w:rsidP="00F466C3">
      <w:pPr>
        <w:rPr>
          <w:rFonts w:asciiTheme="majorHAnsi" w:hAnsiTheme="majorHAnsi" w:cs="Arial"/>
          <w:b/>
        </w:rPr>
      </w:pPr>
      <w:r w:rsidRPr="00F466C3">
        <w:rPr>
          <w:rFonts w:asciiTheme="majorHAnsi" w:hAnsiTheme="majorHAnsi" w:cs="Arial"/>
          <w:b/>
          <w:u w:val="single"/>
        </w:rPr>
        <w:lastRenderedPageBreak/>
        <w:t>Education, Employment and Training Task:</w:t>
      </w:r>
      <w:r>
        <w:rPr>
          <w:rFonts w:asciiTheme="majorHAnsi" w:hAnsiTheme="majorHAnsi" w:cs="Arial"/>
          <w:b/>
        </w:rPr>
        <w:t xml:space="preserve">   </w:t>
      </w:r>
    </w:p>
    <w:p w14:paraId="5CB159B7" w14:textId="1762ED0B" w:rsidR="00F466C3" w:rsidRPr="00F466C3" w:rsidRDefault="00F466C3" w:rsidP="00F466C3">
      <w:pPr>
        <w:rPr>
          <w:rFonts w:asciiTheme="majorHAnsi" w:hAnsiTheme="majorHAnsi" w:cs="Arial"/>
        </w:rPr>
      </w:pPr>
      <w:r>
        <w:rPr>
          <w:rFonts w:asciiTheme="majorHAnsi" w:hAnsiTheme="majorHAnsi" w:cs="Arial"/>
          <w:b/>
        </w:rPr>
        <w:tab/>
      </w:r>
      <w:r w:rsidRPr="00F466C3">
        <w:rPr>
          <w:rFonts w:asciiTheme="majorHAnsi" w:hAnsiTheme="majorHAnsi" w:cs="Arial"/>
        </w:rPr>
        <w:t xml:space="preserve">In order to support </w:t>
      </w:r>
      <w:r>
        <w:rPr>
          <w:rFonts w:asciiTheme="majorHAnsi" w:hAnsiTheme="majorHAnsi" w:cs="Arial"/>
        </w:rPr>
        <w:t>your child</w:t>
      </w:r>
      <w:r w:rsidRPr="00F466C3">
        <w:rPr>
          <w:rFonts w:asciiTheme="majorHAnsi" w:hAnsiTheme="majorHAnsi" w:cs="Arial"/>
        </w:rPr>
        <w:t>’s academic and vocational aspiration we:</w:t>
      </w:r>
    </w:p>
    <w:p w14:paraId="500C9D73" w14:textId="77777777" w:rsidR="00F466C3" w:rsidRDefault="00F466C3" w:rsidP="00F466C3">
      <w:pPr>
        <w:rPr>
          <w:rFonts w:asciiTheme="majorHAnsi" w:hAnsiTheme="majorHAnsi" w:cs="Arial"/>
          <w:b/>
        </w:rPr>
      </w:pPr>
    </w:p>
    <w:p w14:paraId="603A1686" w14:textId="77777777" w:rsidR="00F466C3" w:rsidRDefault="00F466C3" w:rsidP="00F466C3">
      <w:pPr>
        <w:pStyle w:val="ListParagraph"/>
        <w:numPr>
          <w:ilvl w:val="0"/>
          <w:numId w:val="6"/>
        </w:numPr>
        <w:rPr>
          <w:rFonts w:asciiTheme="majorHAnsi" w:hAnsiTheme="majorHAnsi" w:cs="Arial"/>
        </w:rPr>
      </w:pPr>
      <w:r>
        <w:rPr>
          <w:rFonts w:asciiTheme="majorHAnsi" w:hAnsiTheme="majorHAnsi" w:cs="Arial"/>
        </w:rPr>
        <w:t>Baseline assess on entry</w:t>
      </w:r>
    </w:p>
    <w:p w14:paraId="1324178B" w14:textId="77777777" w:rsidR="00F466C3" w:rsidRDefault="00F466C3" w:rsidP="00F466C3">
      <w:pPr>
        <w:pStyle w:val="ListParagraph"/>
        <w:numPr>
          <w:ilvl w:val="0"/>
          <w:numId w:val="6"/>
        </w:numPr>
        <w:rPr>
          <w:rFonts w:asciiTheme="majorHAnsi" w:hAnsiTheme="majorHAnsi" w:cs="Arial"/>
        </w:rPr>
      </w:pPr>
      <w:r>
        <w:rPr>
          <w:rFonts w:asciiTheme="majorHAnsi" w:hAnsiTheme="majorHAnsi" w:cs="Arial"/>
        </w:rPr>
        <w:t xml:space="preserve">This data is used to project a flight path of nationally expected rates of progress and pupils are RAG rated half termly based on their academic progress </w:t>
      </w:r>
    </w:p>
    <w:p w14:paraId="48E36915" w14:textId="77777777" w:rsidR="00F466C3" w:rsidRDefault="00F466C3" w:rsidP="00F466C3">
      <w:pPr>
        <w:pStyle w:val="ListParagraph"/>
        <w:numPr>
          <w:ilvl w:val="0"/>
          <w:numId w:val="6"/>
        </w:numPr>
        <w:rPr>
          <w:rFonts w:asciiTheme="majorHAnsi" w:hAnsiTheme="majorHAnsi" w:cs="Arial"/>
        </w:rPr>
      </w:pPr>
      <w:r>
        <w:rPr>
          <w:rFonts w:asciiTheme="majorHAnsi" w:hAnsiTheme="majorHAnsi" w:cs="Arial"/>
        </w:rPr>
        <w:t>In order to achieve green we expect pupils to make progress at a rate better than national expectations</w:t>
      </w:r>
    </w:p>
    <w:p w14:paraId="0B27EBD1" w14:textId="77777777" w:rsidR="00F466C3" w:rsidRDefault="00F466C3" w:rsidP="00F466C3">
      <w:pPr>
        <w:pStyle w:val="ListParagraph"/>
        <w:numPr>
          <w:ilvl w:val="0"/>
          <w:numId w:val="6"/>
        </w:numPr>
        <w:rPr>
          <w:rFonts w:asciiTheme="majorHAnsi" w:hAnsiTheme="majorHAnsi" w:cs="Arial"/>
        </w:rPr>
      </w:pPr>
      <w:r>
        <w:rPr>
          <w:rFonts w:asciiTheme="majorHAnsi" w:hAnsiTheme="majorHAnsi" w:cs="Arial"/>
        </w:rPr>
        <w:t xml:space="preserve">Lack of progress is used as a red flag for intervention </w:t>
      </w:r>
    </w:p>
    <w:p w14:paraId="37E6205A" w14:textId="4345C150" w:rsidR="003C2950" w:rsidRPr="005519E1" w:rsidRDefault="00F466C3" w:rsidP="00F466C3">
      <w:pPr>
        <w:pStyle w:val="ListParagraph"/>
        <w:numPr>
          <w:ilvl w:val="0"/>
          <w:numId w:val="6"/>
        </w:numPr>
        <w:rPr>
          <w:rFonts w:asciiTheme="majorHAnsi" w:hAnsiTheme="majorHAnsi" w:cs="Arial"/>
        </w:rPr>
      </w:pPr>
      <w:r>
        <w:rPr>
          <w:rFonts w:asciiTheme="majorHAnsi" w:hAnsiTheme="majorHAnsi" w:cs="Arial"/>
        </w:rPr>
        <w:t>If initial assessments identify a learning need further assessments are put in place (see SEN policy, please see website or hard copy available upon request)</w:t>
      </w:r>
      <w:r w:rsidR="003C2950" w:rsidRPr="005519E1">
        <w:rPr>
          <w:rFonts w:asciiTheme="majorHAnsi" w:hAnsiTheme="majorHAnsi" w:cs="Arial"/>
        </w:rPr>
        <w:t xml:space="preserve">. </w:t>
      </w:r>
    </w:p>
    <w:p w14:paraId="3A3C7274" w14:textId="77777777" w:rsidR="00D66D63" w:rsidRPr="005519E1" w:rsidRDefault="00D66D63" w:rsidP="00792A93">
      <w:pPr>
        <w:rPr>
          <w:rFonts w:asciiTheme="majorHAnsi" w:hAnsiTheme="majorHAnsi" w:cs="Arial"/>
        </w:rPr>
      </w:pPr>
    </w:p>
    <w:p w14:paraId="724FDF5D" w14:textId="14E2E3C3" w:rsidR="002E0E47" w:rsidRPr="005519E1" w:rsidRDefault="00D66D63" w:rsidP="00DE76A7">
      <w:pPr>
        <w:pStyle w:val="ListParagraph"/>
        <w:ind w:left="0"/>
        <w:rPr>
          <w:rFonts w:asciiTheme="majorHAnsi" w:hAnsiTheme="majorHAnsi" w:cs="Arial"/>
          <w:b/>
          <w:u w:val="single"/>
        </w:rPr>
      </w:pPr>
      <w:r w:rsidRPr="005519E1">
        <w:rPr>
          <w:rFonts w:asciiTheme="majorHAnsi" w:hAnsiTheme="majorHAnsi" w:cs="Arial"/>
          <w:b/>
          <w:u w:val="single"/>
        </w:rPr>
        <w:t>How does the school evaluate the effectiveness of its provision for pupils and how will I know how my child is doing ?</w:t>
      </w:r>
      <w:r w:rsidR="002E0E47" w:rsidRPr="005519E1">
        <w:rPr>
          <w:rFonts w:asciiTheme="majorHAnsi" w:hAnsiTheme="majorHAnsi" w:cs="Arial"/>
          <w:b/>
          <w:u w:val="single"/>
        </w:rPr>
        <w:t xml:space="preserve"> </w:t>
      </w:r>
    </w:p>
    <w:p w14:paraId="5B0B51EE" w14:textId="77777777" w:rsidR="00D37896" w:rsidRDefault="00D37896" w:rsidP="00792A93">
      <w:pPr>
        <w:rPr>
          <w:rFonts w:asciiTheme="majorHAnsi" w:hAnsiTheme="majorHAnsi" w:cs="Arial"/>
        </w:rPr>
      </w:pPr>
    </w:p>
    <w:p w14:paraId="194ACFE2" w14:textId="67D8606F" w:rsidR="006D3B46" w:rsidRPr="006D3B46" w:rsidRDefault="006D3B46" w:rsidP="00792A93">
      <w:pPr>
        <w:rPr>
          <w:rFonts w:asciiTheme="majorHAnsi" w:hAnsiTheme="majorHAnsi" w:cs="Arial"/>
          <w:b/>
          <w:u w:val="single"/>
        </w:rPr>
      </w:pPr>
      <w:r>
        <w:rPr>
          <w:rFonts w:asciiTheme="majorHAnsi" w:hAnsiTheme="majorHAnsi" w:cs="Arial"/>
          <w:b/>
          <w:u w:val="single"/>
        </w:rPr>
        <w:t xml:space="preserve">The Assess, Plan, Do Review Process - </w:t>
      </w:r>
      <w:r w:rsidRPr="006D3B46">
        <w:rPr>
          <w:rFonts w:asciiTheme="majorHAnsi" w:hAnsiTheme="majorHAnsi" w:cs="Arial"/>
          <w:b/>
          <w:u w:val="single"/>
        </w:rPr>
        <w:t>Reviewing</w:t>
      </w:r>
      <w:r>
        <w:rPr>
          <w:rFonts w:asciiTheme="majorHAnsi" w:hAnsiTheme="majorHAnsi" w:cs="Arial"/>
          <w:b/>
          <w:u w:val="single"/>
        </w:rPr>
        <w:t xml:space="preserve"> P</w:t>
      </w:r>
      <w:r w:rsidRPr="006D3B46">
        <w:rPr>
          <w:rFonts w:asciiTheme="majorHAnsi" w:hAnsiTheme="majorHAnsi" w:cs="Arial"/>
          <w:b/>
          <w:u w:val="single"/>
        </w:rPr>
        <w:t>rogress and Setting Targets</w:t>
      </w:r>
    </w:p>
    <w:p w14:paraId="21AA57AD" w14:textId="77777777" w:rsidR="006D3B46" w:rsidRDefault="006D3B46" w:rsidP="00792A93">
      <w:pPr>
        <w:rPr>
          <w:rFonts w:asciiTheme="majorHAnsi" w:hAnsiTheme="majorHAnsi" w:cs="Arial"/>
        </w:rPr>
      </w:pPr>
    </w:p>
    <w:p w14:paraId="5F486EEE" w14:textId="652130BB" w:rsidR="00D66D63" w:rsidRPr="005519E1" w:rsidRDefault="00D66D63" w:rsidP="00792A93">
      <w:pPr>
        <w:rPr>
          <w:rFonts w:asciiTheme="majorHAnsi" w:hAnsiTheme="majorHAnsi" w:cs="Arial"/>
        </w:rPr>
      </w:pPr>
      <w:r w:rsidRPr="005519E1">
        <w:rPr>
          <w:rFonts w:asciiTheme="majorHAnsi" w:hAnsiTheme="majorHAnsi" w:cs="Arial"/>
        </w:rPr>
        <w:t>Your child will be a</w:t>
      </w:r>
      <w:r w:rsidR="00F9479F">
        <w:rPr>
          <w:rFonts w:asciiTheme="majorHAnsi" w:hAnsiTheme="majorHAnsi" w:cs="Arial"/>
        </w:rPr>
        <w:t>llocated a family group (tutor g</w:t>
      </w:r>
      <w:r w:rsidR="005F77F8">
        <w:rPr>
          <w:rFonts w:asciiTheme="majorHAnsi" w:hAnsiTheme="majorHAnsi" w:cs="Arial"/>
        </w:rPr>
        <w:t>roup) on entry</w:t>
      </w:r>
      <w:r w:rsidR="006D3B46">
        <w:rPr>
          <w:rFonts w:asciiTheme="majorHAnsi" w:hAnsiTheme="majorHAnsi" w:cs="Arial"/>
        </w:rPr>
        <w:t xml:space="preserve"> whose main tasks are to identify, understand and support your child’s needs</w:t>
      </w:r>
      <w:r w:rsidR="005F77F8">
        <w:rPr>
          <w:rFonts w:asciiTheme="majorHAnsi" w:hAnsiTheme="majorHAnsi" w:cs="Arial"/>
        </w:rPr>
        <w:t>.</w:t>
      </w:r>
      <w:r w:rsidRPr="005519E1">
        <w:rPr>
          <w:rFonts w:asciiTheme="majorHAnsi" w:hAnsiTheme="majorHAnsi" w:cs="Arial"/>
        </w:rPr>
        <w:t xml:space="preserve"> </w:t>
      </w:r>
      <w:r w:rsidR="006D3B46">
        <w:rPr>
          <w:rFonts w:asciiTheme="majorHAnsi" w:hAnsiTheme="majorHAnsi" w:cs="Arial"/>
        </w:rPr>
        <w:t xml:space="preserve"> </w:t>
      </w:r>
      <w:r w:rsidRPr="005519E1">
        <w:rPr>
          <w:rFonts w:asciiTheme="majorHAnsi" w:hAnsiTheme="majorHAnsi" w:cs="Arial"/>
        </w:rPr>
        <w:t xml:space="preserve">Every </w:t>
      </w:r>
      <w:r w:rsidR="006D3B46">
        <w:rPr>
          <w:rFonts w:asciiTheme="majorHAnsi" w:hAnsiTheme="majorHAnsi" w:cs="Arial"/>
        </w:rPr>
        <w:t xml:space="preserve">term </w:t>
      </w:r>
      <w:r w:rsidRPr="005519E1">
        <w:rPr>
          <w:rFonts w:asciiTheme="majorHAnsi" w:hAnsiTheme="majorHAnsi" w:cs="Arial"/>
        </w:rPr>
        <w:t>you, your child and any agencies involved in supporting your child will be invited to a review.</w:t>
      </w:r>
      <w:r w:rsidR="006D3B46">
        <w:rPr>
          <w:rFonts w:asciiTheme="majorHAnsi" w:hAnsiTheme="majorHAnsi" w:cs="Arial"/>
        </w:rPr>
        <w:t xml:space="preserve">  Data on your child’s progress is collected half termly.  An annual report is written in the spring term.</w:t>
      </w:r>
    </w:p>
    <w:p w14:paraId="79A7931F" w14:textId="017C5477" w:rsidR="00D66D63" w:rsidRPr="005519E1" w:rsidRDefault="00D66D63" w:rsidP="00792A93">
      <w:pPr>
        <w:rPr>
          <w:rFonts w:asciiTheme="majorHAnsi" w:hAnsiTheme="majorHAnsi" w:cs="Arial"/>
        </w:rPr>
      </w:pPr>
      <w:r w:rsidRPr="005519E1">
        <w:rPr>
          <w:rFonts w:asciiTheme="majorHAnsi" w:hAnsiTheme="majorHAnsi" w:cs="Arial"/>
        </w:rPr>
        <w:t>At the review evidence of progression in behavio</w:t>
      </w:r>
      <w:r w:rsidR="006D3B46">
        <w:rPr>
          <w:rFonts w:asciiTheme="majorHAnsi" w:hAnsiTheme="majorHAnsi" w:cs="Arial"/>
        </w:rPr>
        <w:t>ur</w:t>
      </w:r>
      <w:r w:rsidRPr="005519E1">
        <w:rPr>
          <w:rFonts w:asciiTheme="majorHAnsi" w:hAnsiTheme="majorHAnsi" w:cs="Arial"/>
        </w:rPr>
        <w:t xml:space="preserve">, attendance and learning will presented and discussed. </w:t>
      </w:r>
      <w:r w:rsidR="006D3B46">
        <w:rPr>
          <w:rFonts w:asciiTheme="majorHAnsi" w:hAnsiTheme="majorHAnsi" w:cs="Arial"/>
        </w:rPr>
        <w:t xml:space="preserve"> </w:t>
      </w:r>
      <w:r w:rsidRPr="005519E1">
        <w:rPr>
          <w:rFonts w:asciiTheme="majorHAnsi" w:hAnsiTheme="majorHAnsi" w:cs="Arial"/>
        </w:rPr>
        <w:t>You will have the opportunity to share any concerns, requests or questions you may have. It is important that you attend the review to be part of this</w:t>
      </w:r>
      <w:r w:rsidR="00902A3A" w:rsidRPr="005519E1">
        <w:rPr>
          <w:rFonts w:asciiTheme="majorHAnsi" w:hAnsiTheme="majorHAnsi" w:cs="Arial"/>
        </w:rPr>
        <w:t xml:space="preserve"> </w:t>
      </w:r>
      <w:r w:rsidRPr="005519E1">
        <w:rPr>
          <w:rFonts w:asciiTheme="majorHAnsi" w:hAnsiTheme="majorHAnsi" w:cs="Arial"/>
        </w:rPr>
        <w:t>process. We are happy to me</w:t>
      </w:r>
      <w:r w:rsidR="002618DF" w:rsidRPr="005519E1">
        <w:rPr>
          <w:rFonts w:asciiTheme="majorHAnsi" w:hAnsiTheme="majorHAnsi" w:cs="Arial"/>
        </w:rPr>
        <w:t>et you at a time or place conve</w:t>
      </w:r>
      <w:r w:rsidR="00902A3A" w:rsidRPr="005519E1">
        <w:rPr>
          <w:rFonts w:asciiTheme="majorHAnsi" w:hAnsiTheme="majorHAnsi" w:cs="Arial"/>
        </w:rPr>
        <w:t xml:space="preserve">nient to you including home visits if you prefer. </w:t>
      </w:r>
    </w:p>
    <w:p w14:paraId="48C89C9A" w14:textId="2E76FF2B" w:rsidR="00902A3A" w:rsidRPr="005519E1" w:rsidRDefault="00902A3A" w:rsidP="00792A93">
      <w:pPr>
        <w:rPr>
          <w:rFonts w:asciiTheme="majorHAnsi" w:hAnsiTheme="majorHAnsi" w:cs="Arial"/>
        </w:rPr>
      </w:pPr>
      <w:r w:rsidRPr="005519E1">
        <w:rPr>
          <w:rFonts w:asciiTheme="majorHAnsi" w:hAnsiTheme="majorHAnsi" w:cs="Arial"/>
        </w:rPr>
        <w:t xml:space="preserve">At the review a target will be set to further develop your child’s progression and an action plan agreed upon </w:t>
      </w:r>
      <w:r w:rsidR="006D3B46">
        <w:rPr>
          <w:rFonts w:asciiTheme="majorHAnsi" w:hAnsiTheme="majorHAnsi" w:cs="Arial"/>
        </w:rPr>
        <w:t>to review at the next meeting</w:t>
      </w:r>
      <w:r w:rsidRPr="005519E1">
        <w:rPr>
          <w:rFonts w:asciiTheme="majorHAnsi" w:hAnsiTheme="majorHAnsi" w:cs="Arial"/>
        </w:rPr>
        <w:t>.</w:t>
      </w:r>
    </w:p>
    <w:p w14:paraId="7205FAD3" w14:textId="4D65B273" w:rsidR="00902A3A" w:rsidRPr="005519E1" w:rsidRDefault="00902A3A" w:rsidP="00792A93">
      <w:pPr>
        <w:rPr>
          <w:rFonts w:asciiTheme="majorHAnsi" w:hAnsiTheme="majorHAnsi" w:cs="Arial"/>
        </w:rPr>
      </w:pPr>
      <w:r w:rsidRPr="005519E1">
        <w:rPr>
          <w:rFonts w:asciiTheme="majorHAnsi" w:hAnsiTheme="majorHAnsi" w:cs="Arial"/>
        </w:rPr>
        <w:t xml:space="preserve">If attendance is below 90% we will </w:t>
      </w:r>
      <w:r w:rsidR="006D3B46" w:rsidRPr="005519E1">
        <w:rPr>
          <w:rFonts w:asciiTheme="majorHAnsi" w:hAnsiTheme="majorHAnsi" w:cs="Arial"/>
        </w:rPr>
        <w:t>prioritize</w:t>
      </w:r>
      <w:r w:rsidRPr="005519E1">
        <w:rPr>
          <w:rFonts w:asciiTheme="majorHAnsi" w:hAnsiTheme="majorHAnsi" w:cs="Arial"/>
        </w:rPr>
        <w:t xml:space="preserve"> an action plan to improve attendance first.</w:t>
      </w:r>
      <w:r w:rsidR="006D3B46">
        <w:rPr>
          <w:rFonts w:asciiTheme="majorHAnsi" w:hAnsiTheme="majorHAnsi" w:cs="Arial"/>
        </w:rPr>
        <w:t xml:space="preserve">  </w:t>
      </w:r>
      <w:r w:rsidRPr="005519E1">
        <w:rPr>
          <w:rFonts w:asciiTheme="majorHAnsi" w:hAnsiTheme="majorHAnsi" w:cs="Arial"/>
        </w:rPr>
        <w:t xml:space="preserve">If progression in core subjects is rated RED (Red, Amber, Green) an action plan will be put in place to support moving this to amber or green. </w:t>
      </w:r>
    </w:p>
    <w:p w14:paraId="22D94D0E" w14:textId="517BD592" w:rsidR="00902A3A" w:rsidRPr="005519E1" w:rsidRDefault="00902A3A" w:rsidP="00792A93">
      <w:pPr>
        <w:rPr>
          <w:rFonts w:asciiTheme="majorHAnsi" w:hAnsiTheme="majorHAnsi" w:cs="Arial"/>
        </w:rPr>
      </w:pPr>
      <w:r w:rsidRPr="005519E1">
        <w:rPr>
          <w:rFonts w:asciiTheme="majorHAnsi" w:hAnsiTheme="majorHAnsi" w:cs="Arial"/>
        </w:rPr>
        <w:t>If a communication</w:t>
      </w:r>
      <w:r w:rsidR="006D3B46">
        <w:rPr>
          <w:rFonts w:asciiTheme="majorHAnsi" w:hAnsiTheme="majorHAnsi" w:cs="Arial"/>
        </w:rPr>
        <w:t>,</w:t>
      </w:r>
      <w:r w:rsidRPr="005519E1">
        <w:rPr>
          <w:rFonts w:asciiTheme="majorHAnsi" w:hAnsiTheme="majorHAnsi" w:cs="Arial"/>
        </w:rPr>
        <w:t xml:space="preserve"> social or emotional issue is identified as the main barrier to your child’s learning support strategies will be discussed including referral</w:t>
      </w:r>
      <w:r w:rsidR="00F9479F">
        <w:rPr>
          <w:rFonts w:asciiTheme="majorHAnsi" w:hAnsiTheme="majorHAnsi" w:cs="Arial"/>
        </w:rPr>
        <w:t xml:space="preserve"> to external agencies and Thrive</w:t>
      </w:r>
      <w:r w:rsidRPr="005519E1">
        <w:rPr>
          <w:rFonts w:asciiTheme="majorHAnsi" w:hAnsiTheme="majorHAnsi" w:cs="Arial"/>
        </w:rPr>
        <w:t xml:space="preserve"> interventions.</w:t>
      </w:r>
    </w:p>
    <w:p w14:paraId="19E5E28B" w14:textId="38DD3519" w:rsidR="00902A3A" w:rsidRPr="005519E1" w:rsidRDefault="00902A3A" w:rsidP="00792A93">
      <w:pPr>
        <w:rPr>
          <w:rFonts w:asciiTheme="majorHAnsi" w:hAnsiTheme="majorHAnsi" w:cs="Arial"/>
        </w:rPr>
      </w:pPr>
      <w:r w:rsidRPr="005519E1">
        <w:rPr>
          <w:rFonts w:asciiTheme="majorHAnsi" w:hAnsiTheme="majorHAnsi" w:cs="Arial"/>
        </w:rPr>
        <w:t xml:space="preserve">The action plan may include individual learning interventions (for example on spelling), intensive coursework support, referral to specialist teams (for example speech and language team) or social support (for example </w:t>
      </w:r>
      <w:r w:rsidR="00E54CA4" w:rsidRPr="005519E1">
        <w:rPr>
          <w:rFonts w:asciiTheme="majorHAnsi" w:hAnsiTheme="majorHAnsi" w:cs="Arial"/>
        </w:rPr>
        <w:t xml:space="preserve">the </w:t>
      </w:r>
      <w:r w:rsidR="006D3B46">
        <w:rPr>
          <w:rFonts w:asciiTheme="majorHAnsi" w:hAnsiTheme="majorHAnsi" w:cs="Arial"/>
        </w:rPr>
        <w:t>Family Front Door</w:t>
      </w:r>
      <w:r w:rsidR="00E54CA4" w:rsidRPr="005519E1">
        <w:rPr>
          <w:rFonts w:asciiTheme="majorHAnsi" w:hAnsiTheme="majorHAnsi" w:cs="Arial"/>
        </w:rPr>
        <w:t xml:space="preserve">), referral for reintegration into a mainstream setting </w:t>
      </w:r>
      <w:r w:rsidR="006D3B46">
        <w:rPr>
          <w:rFonts w:asciiTheme="majorHAnsi" w:hAnsiTheme="majorHAnsi" w:cs="Arial"/>
        </w:rPr>
        <w:t>and/</w:t>
      </w:r>
      <w:r w:rsidR="00E54CA4" w:rsidRPr="005519E1">
        <w:rPr>
          <w:rFonts w:asciiTheme="majorHAnsi" w:hAnsiTheme="majorHAnsi" w:cs="Arial"/>
        </w:rPr>
        <w:t>or referral for an EHCP assessment.</w:t>
      </w:r>
    </w:p>
    <w:p w14:paraId="7478A6BC" w14:textId="19BAB613" w:rsidR="00E54CA4" w:rsidRPr="005519E1" w:rsidRDefault="00E54CA4" w:rsidP="00792A93">
      <w:pPr>
        <w:rPr>
          <w:rFonts w:asciiTheme="majorHAnsi" w:hAnsiTheme="majorHAnsi" w:cs="Arial"/>
        </w:rPr>
      </w:pPr>
      <w:r w:rsidRPr="005519E1">
        <w:rPr>
          <w:rFonts w:asciiTheme="majorHAnsi" w:hAnsiTheme="majorHAnsi" w:cs="Arial"/>
        </w:rPr>
        <w:t xml:space="preserve">Your wishes and concerns are always sought and an important part of any decision made in this process. </w:t>
      </w:r>
    </w:p>
    <w:p w14:paraId="55A0ED41" w14:textId="77777777" w:rsidR="00E54CA4" w:rsidRPr="005519E1" w:rsidRDefault="00E54CA4" w:rsidP="00792A93">
      <w:pPr>
        <w:rPr>
          <w:rFonts w:asciiTheme="majorHAnsi" w:hAnsiTheme="majorHAnsi" w:cs="Arial"/>
        </w:rPr>
      </w:pPr>
    </w:p>
    <w:p w14:paraId="2AE7BA1D" w14:textId="4C9ED9E0" w:rsidR="00E54CA4" w:rsidRPr="005519E1" w:rsidRDefault="00E54CA4" w:rsidP="00DE76A7">
      <w:pPr>
        <w:pStyle w:val="ListParagraph"/>
        <w:ind w:left="0"/>
        <w:rPr>
          <w:rFonts w:asciiTheme="majorHAnsi" w:hAnsiTheme="majorHAnsi" w:cs="Arial"/>
        </w:rPr>
      </w:pPr>
      <w:r w:rsidRPr="005519E1">
        <w:rPr>
          <w:rFonts w:asciiTheme="majorHAnsi" w:hAnsiTheme="majorHAnsi" w:cs="Arial"/>
          <w:b/>
          <w:u w:val="single"/>
        </w:rPr>
        <w:t>How will the school staff support my child?</w:t>
      </w:r>
    </w:p>
    <w:p w14:paraId="5FC1DE29" w14:textId="77777777" w:rsidR="00E54CA4" w:rsidRPr="005519E1" w:rsidRDefault="00E54CA4" w:rsidP="00792A93">
      <w:pPr>
        <w:rPr>
          <w:rFonts w:asciiTheme="majorHAnsi" w:hAnsiTheme="majorHAnsi" w:cs="Arial"/>
          <w:b/>
          <w:u w:val="single"/>
        </w:rPr>
      </w:pPr>
    </w:p>
    <w:p w14:paraId="38C8E4F7" w14:textId="62D859D5" w:rsidR="00E54CA4" w:rsidRPr="005519E1" w:rsidRDefault="00E54CA4" w:rsidP="00792A93">
      <w:pPr>
        <w:rPr>
          <w:rFonts w:asciiTheme="majorHAnsi" w:hAnsiTheme="majorHAnsi" w:cs="Arial"/>
        </w:rPr>
      </w:pPr>
      <w:r w:rsidRPr="005519E1">
        <w:rPr>
          <w:rFonts w:asciiTheme="majorHAnsi" w:hAnsiTheme="majorHAnsi" w:cs="Arial"/>
        </w:rPr>
        <w:t xml:space="preserve">Class groups are no bigger than eight pupils. This means your child will experience high quality teaching differentiated to their individual needs. </w:t>
      </w:r>
    </w:p>
    <w:p w14:paraId="0E04A270" w14:textId="2E3117D8" w:rsidR="00E54CA4" w:rsidRPr="005519E1" w:rsidRDefault="00E54CA4" w:rsidP="00792A93">
      <w:pPr>
        <w:rPr>
          <w:rFonts w:asciiTheme="majorHAnsi" w:hAnsiTheme="majorHAnsi" w:cs="Arial"/>
        </w:rPr>
      </w:pPr>
      <w:r w:rsidRPr="005519E1">
        <w:rPr>
          <w:rFonts w:asciiTheme="majorHAnsi" w:hAnsiTheme="majorHAnsi" w:cs="Arial"/>
        </w:rPr>
        <w:t>We have a s</w:t>
      </w:r>
      <w:r w:rsidR="00F9479F">
        <w:rPr>
          <w:rFonts w:asciiTheme="majorHAnsi" w:hAnsiTheme="majorHAnsi" w:cs="Arial"/>
        </w:rPr>
        <w:t>trong pastoral team led by our H</w:t>
      </w:r>
      <w:r w:rsidRPr="005519E1">
        <w:rPr>
          <w:rFonts w:asciiTheme="majorHAnsi" w:hAnsiTheme="majorHAnsi" w:cs="Arial"/>
        </w:rPr>
        <w:t>ead</w:t>
      </w:r>
      <w:r w:rsidR="00F9479F">
        <w:rPr>
          <w:rFonts w:asciiTheme="majorHAnsi" w:hAnsiTheme="majorHAnsi" w:cs="Arial"/>
        </w:rPr>
        <w:t>s</w:t>
      </w:r>
      <w:r w:rsidRPr="005519E1">
        <w:rPr>
          <w:rFonts w:asciiTheme="majorHAnsi" w:hAnsiTheme="majorHAnsi" w:cs="Arial"/>
        </w:rPr>
        <w:t xml:space="preserve"> of Pupil Experience</w:t>
      </w:r>
      <w:r w:rsidR="00F9479F">
        <w:rPr>
          <w:rFonts w:asciiTheme="majorHAnsi" w:hAnsiTheme="majorHAnsi" w:cs="Arial"/>
        </w:rPr>
        <w:t xml:space="preserve"> (HOPES)</w:t>
      </w:r>
      <w:r w:rsidRPr="005519E1">
        <w:rPr>
          <w:rFonts w:asciiTheme="majorHAnsi" w:hAnsiTheme="majorHAnsi" w:cs="Arial"/>
        </w:rPr>
        <w:t>. Your child will be in the family group that will have a</w:t>
      </w:r>
      <w:r w:rsidR="00F9479F">
        <w:rPr>
          <w:rFonts w:asciiTheme="majorHAnsi" w:hAnsiTheme="majorHAnsi" w:cs="Arial"/>
        </w:rPr>
        <w:t>n</w:t>
      </w:r>
      <w:r w:rsidRPr="005519E1">
        <w:rPr>
          <w:rFonts w:asciiTheme="majorHAnsi" w:hAnsiTheme="majorHAnsi" w:cs="Arial"/>
        </w:rPr>
        <w:t xml:space="preserve"> allocated tutor and learning support assistant. These will be </w:t>
      </w:r>
      <w:r w:rsidRPr="005519E1">
        <w:rPr>
          <w:rFonts w:asciiTheme="majorHAnsi" w:hAnsiTheme="majorHAnsi" w:cs="Arial"/>
        </w:rPr>
        <w:lastRenderedPageBreak/>
        <w:t xml:space="preserve">your first point of contact for any initial questions or concerns you may have as your child progresses through The Forge. These are the professionals that will lead your six weekly reviews. </w:t>
      </w:r>
    </w:p>
    <w:p w14:paraId="4841CB40" w14:textId="77777777" w:rsidR="00AD698B" w:rsidRPr="005519E1" w:rsidRDefault="00AD698B" w:rsidP="00792A93">
      <w:pPr>
        <w:rPr>
          <w:rFonts w:asciiTheme="majorHAnsi" w:hAnsiTheme="majorHAnsi" w:cs="Arial"/>
        </w:rPr>
      </w:pPr>
    </w:p>
    <w:p w14:paraId="1F1F3DF4" w14:textId="77777777" w:rsidR="00AD698B" w:rsidRPr="005519E1" w:rsidRDefault="00AD698B" w:rsidP="00792A93">
      <w:pPr>
        <w:rPr>
          <w:rFonts w:asciiTheme="majorHAnsi" w:hAnsiTheme="majorHAnsi" w:cs="Arial"/>
          <w:b/>
          <w:u w:val="single"/>
        </w:rPr>
      </w:pPr>
      <w:r w:rsidRPr="005519E1">
        <w:rPr>
          <w:rFonts w:asciiTheme="majorHAnsi" w:hAnsiTheme="majorHAnsi" w:cs="Arial"/>
          <w:b/>
          <w:u w:val="single"/>
        </w:rPr>
        <w:t>How will the curriculum be matched to my child’s / young person’s needs?</w:t>
      </w:r>
    </w:p>
    <w:p w14:paraId="5509604D" w14:textId="77777777" w:rsidR="00E54CA4" w:rsidRPr="005519E1" w:rsidRDefault="00E54CA4" w:rsidP="00792A93">
      <w:pPr>
        <w:rPr>
          <w:rFonts w:asciiTheme="majorHAnsi" w:hAnsiTheme="majorHAnsi" w:cs="Arial"/>
        </w:rPr>
      </w:pPr>
    </w:p>
    <w:p w14:paraId="214A4546" w14:textId="16605870" w:rsidR="00E54CA4" w:rsidRPr="005519E1" w:rsidRDefault="006D3B46" w:rsidP="00792A93">
      <w:pPr>
        <w:rPr>
          <w:rFonts w:asciiTheme="majorHAnsi" w:hAnsiTheme="majorHAnsi" w:cs="Arial"/>
        </w:rPr>
      </w:pPr>
      <w:r>
        <w:rPr>
          <w:rFonts w:asciiTheme="majorHAnsi" w:hAnsiTheme="majorHAnsi" w:cs="Arial"/>
        </w:rPr>
        <w:t>All pupils are offered a 25 hour curriculum including English</w:t>
      </w:r>
      <w:r w:rsidR="001B19B1">
        <w:rPr>
          <w:rFonts w:asciiTheme="majorHAnsi" w:hAnsiTheme="majorHAnsi" w:cs="Arial"/>
        </w:rPr>
        <w:t>,</w:t>
      </w:r>
      <w:r>
        <w:rPr>
          <w:rFonts w:asciiTheme="majorHAnsi" w:hAnsiTheme="majorHAnsi" w:cs="Arial"/>
        </w:rPr>
        <w:t xml:space="preserve"> Maths Science, PSHE, PE, Food, Expressive Arts</w:t>
      </w:r>
      <w:r w:rsidR="001B19B1">
        <w:rPr>
          <w:rFonts w:asciiTheme="majorHAnsi" w:hAnsiTheme="majorHAnsi" w:cs="Arial"/>
        </w:rPr>
        <w:t xml:space="preserve"> and outdoor adventurous activities.  </w:t>
      </w:r>
      <w:r w:rsidR="00E54CA4" w:rsidRPr="005519E1">
        <w:rPr>
          <w:rFonts w:asciiTheme="majorHAnsi" w:hAnsiTheme="majorHAnsi" w:cs="Arial"/>
        </w:rPr>
        <w:t>The majority of our pupils have external trips and visits as part of their curriculum. They will be part of this provision unless extenuating</w:t>
      </w:r>
      <w:r w:rsidR="00AD698B" w:rsidRPr="005519E1">
        <w:rPr>
          <w:rFonts w:asciiTheme="majorHAnsi" w:hAnsiTheme="majorHAnsi" w:cs="Arial"/>
        </w:rPr>
        <w:t xml:space="preserve"> circumstances means they can</w:t>
      </w:r>
      <w:r w:rsidR="00E54CA4" w:rsidRPr="005519E1">
        <w:rPr>
          <w:rFonts w:asciiTheme="majorHAnsi" w:hAnsiTheme="majorHAnsi" w:cs="Arial"/>
        </w:rPr>
        <w:t>not participate. This can include a risk assessment for the pupil on the particular activity.</w:t>
      </w:r>
    </w:p>
    <w:p w14:paraId="5BF3B9CA" w14:textId="77777777" w:rsidR="00E54CA4" w:rsidRPr="005519E1" w:rsidRDefault="00E54CA4" w:rsidP="00792A93">
      <w:pPr>
        <w:rPr>
          <w:rFonts w:asciiTheme="majorHAnsi" w:hAnsiTheme="majorHAnsi" w:cs="Arial"/>
          <w:b/>
          <w:u w:val="single"/>
        </w:rPr>
      </w:pPr>
    </w:p>
    <w:p w14:paraId="74A22CE7" w14:textId="77777777" w:rsidR="009D5F2A" w:rsidRPr="005519E1" w:rsidRDefault="009D5F2A" w:rsidP="00792A93">
      <w:pPr>
        <w:rPr>
          <w:rFonts w:asciiTheme="majorHAnsi" w:hAnsiTheme="majorHAnsi" w:cs="Arial"/>
        </w:rPr>
      </w:pPr>
    </w:p>
    <w:p w14:paraId="0CA19E3F" w14:textId="001D1348" w:rsidR="009D5F2A" w:rsidRPr="005519E1" w:rsidRDefault="008F3F17" w:rsidP="00DE76A7">
      <w:pPr>
        <w:pStyle w:val="ListParagraph"/>
        <w:ind w:left="0"/>
        <w:rPr>
          <w:rFonts w:asciiTheme="majorHAnsi" w:hAnsiTheme="majorHAnsi" w:cs="Arial"/>
        </w:rPr>
      </w:pPr>
      <w:r w:rsidRPr="005519E1">
        <w:rPr>
          <w:rFonts w:asciiTheme="majorHAnsi" w:hAnsiTheme="majorHAnsi" w:cs="Arial"/>
          <w:b/>
          <w:u w:val="single"/>
        </w:rPr>
        <w:t>What support will there be for my child’s overall well being?</w:t>
      </w:r>
    </w:p>
    <w:p w14:paraId="05BB5E4B" w14:textId="77777777" w:rsidR="008F3F17" w:rsidRPr="005519E1" w:rsidRDefault="008F3F17" w:rsidP="00792A93">
      <w:pPr>
        <w:pStyle w:val="ListParagraph"/>
        <w:ind w:left="0"/>
        <w:rPr>
          <w:rFonts w:asciiTheme="majorHAnsi" w:hAnsiTheme="majorHAnsi" w:cs="Arial"/>
        </w:rPr>
      </w:pPr>
    </w:p>
    <w:p w14:paraId="6EA25B99" w14:textId="5BBEAF7D" w:rsidR="001B19B1" w:rsidRDefault="001B19B1" w:rsidP="00792A93">
      <w:pPr>
        <w:pStyle w:val="ListParagraph"/>
        <w:ind w:left="0"/>
        <w:rPr>
          <w:rFonts w:asciiTheme="majorHAnsi" w:hAnsiTheme="majorHAnsi" w:cs="Arial"/>
        </w:rPr>
      </w:pPr>
      <w:r>
        <w:rPr>
          <w:rFonts w:asciiTheme="majorHAnsi" w:hAnsiTheme="majorHAnsi" w:cs="Arial"/>
        </w:rPr>
        <w:t xml:space="preserve">We are a </w:t>
      </w:r>
      <w:r w:rsidR="001774E6">
        <w:rPr>
          <w:rFonts w:asciiTheme="majorHAnsi" w:hAnsiTheme="majorHAnsi" w:cs="Arial"/>
        </w:rPr>
        <w:t>Trauma Informed</w:t>
      </w:r>
      <w:r w:rsidR="008F3F17" w:rsidRPr="005519E1">
        <w:rPr>
          <w:rFonts w:asciiTheme="majorHAnsi" w:hAnsiTheme="majorHAnsi" w:cs="Arial"/>
        </w:rPr>
        <w:t xml:space="preserve"> school</w:t>
      </w:r>
      <w:r>
        <w:rPr>
          <w:rFonts w:asciiTheme="majorHAnsi" w:hAnsiTheme="majorHAnsi" w:cs="Arial"/>
        </w:rPr>
        <w:t xml:space="preserve">. Our whole school staffing and organizational structure </w:t>
      </w:r>
      <w:r w:rsidR="008F3F17" w:rsidRPr="005519E1">
        <w:rPr>
          <w:rFonts w:asciiTheme="majorHAnsi" w:hAnsiTheme="majorHAnsi" w:cs="Arial"/>
        </w:rPr>
        <w:t xml:space="preserve">recognises the importance of </w:t>
      </w:r>
      <w:r>
        <w:rPr>
          <w:rFonts w:asciiTheme="majorHAnsi" w:hAnsiTheme="majorHAnsi" w:cs="Arial"/>
        </w:rPr>
        <w:t xml:space="preserve">developing trusting relationships that help your child to belong to a community where they can feel </w:t>
      </w:r>
      <w:r w:rsidR="008F3F17" w:rsidRPr="005519E1">
        <w:rPr>
          <w:rFonts w:asciiTheme="majorHAnsi" w:hAnsiTheme="majorHAnsi" w:cs="Arial"/>
        </w:rPr>
        <w:t xml:space="preserve">safe, </w:t>
      </w:r>
      <w:r>
        <w:rPr>
          <w:rFonts w:asciiTheme="majorHAnsi" w:hAnsiTheme="majorHAnsi" w:cs="Arial"/>
        </w:rPr>
        <w:t xml:space="preserve">feel </w:t>
      </w:r>
      <w:r w:rsidR="008F3F17" w:rsidRPr="005519E1">
        <w:rPr>
          <w:rFonts w:asciiTheme="majorHAnsi" w:hAnsiTheme="majorHAnsi" w:cs="Arial"/>
        </w:rPr>
        <w:t xml:space="preserve">heard and </w:t>
      </w:r>
      <w:r>
        <w:rPr>
          <w:rFonts w:asciiTheme="majorHAnsi" w:hAnsiTheme="majorHAnsi" w:cs="Arial"/>
        </w:rPr>
        <w:t>feel</w:t>
      </w:r>
      <w:r w:rsidR="008F3F17" w:rsidRPr="005519E1">
        <w:rPr>
          <w:rFonts w:asciiTheme="majorHAnsi" w:hAnsiTheme="majorHAnsi" w:cs="Arial"/>
        </w:rPr>
        <w:t xml:space="preserve"> special. </w:t>
      </w:r>
      <w:r>
        <w:rPr>
          <w:rFonts w:asciiTheme="majorHAnsi" w:hAnsiTheme="majorHAnsi" w:cs="Arial"/>
        </w:rPr>
        <w:t xml:space="preserve"> </w:t>
      </w:r>
      <w:r w:rsidR="008F3F17" w:rsidRPr="005519E1">
        <w:rPr>
          <w:rFonts w:asciiTheme="majorHAnsi" w:hAnsiTheme="majorHAnsi" w:cs="Arial"/>
        </w:rPr>
        <w:t xml:space="preserve">We encourage </w:t>
      </w:r>
      <w:r>
        <w:rPr>
          <w:rFonts w:asciiTheme="majorHAnsi" w:hAnsiTheme="majorHAnsi" w:cs="Arial"/>
        </w:rPr>
        <w:t>you child</w:t>
      </w:r>
      <w:r w:rsidR="008F3F17" w:rsidRPr="005519E1">
        <w:rPr>
          <w:rFonts w:asciiTheme="majorHAnsi" w:hAnsiTheme="majorHAnsi" w:cs="Arial"/>
        </w:rPr>
        <w:t xml:space="preserve"> to express their views through our</w:t>
      </w:r>
      <w:r>
        <w:rPr>
          <w:rFonts w:asciiTheme="majorHAnsi" w:hAnsiTheme="majorHAnsi" w:cs="Arial"/>
        </w:rPr>
        <w:t xml:space="preserve"> meetings and family groups.</w:t>
      </w:r>
    </w:p>
    <w:p w14:paraId="6731D4D6" w14:textId="77777777" w:rsidR="001B19B1" w:rsidRDefault="001B19B1" w:rsidP="00792A93">
      <w:pPr>
        <w:pStyle w:val="ListParagraph"/>
        <w:ind w:left="0"/>
        <w:rPr>
          <w:rFonts w:asciiTheme="majorHAnsi" w:hAnsiTheme="majorHAnsi" w:cs="Arial"/>
        </w:rPr>
      </w:pPr>
    </w:p>
    <w:p w14:paraId="76794ED3" w14:textId="24643184" w:rsidR="008F3F17" w:rsidRPr="005519E1" w:rsidRDefault="008F3F17" w:rsidP="00792A93">
      <w:pPr>
        <w:pStyle w:val="ListParagraph"/>
        <w:ind w:left="0"/>
        <w:rPr>
          <w:rFonts w:asciiTheme="majorHAnsi" w:hAnsiTheme="majorHAnsi" w:cs="Arial"/>
        </w:rPr>
      </w:pPr>
      <w:r w:rsidRPr="005519E1">
        <w:rPr>
          <w:rFonts w:asciiTheme="majorHAnsi" w:hAnsiTheme="majorHAnsi" w:cs="Arial"/>
        </w:rPr>
        <w:t xml:space="preserve"> </w:t>
      </w:r>
      <w:r w:rsidR="001B19B1">
        <w:rPr>
          <w:rFonts w:asciiTheme="majorHAnsi" w:hAnsiTheme="majorHAnsi" w:cs="Arial"/>
        </w:rPr>
        <w:t xml:space="preserve">Your child’s </w:t>
      </w:r>
      <w:r w:rsidRPr="005519E1">
        <w:rPr>
          <w:rFonts w:asciiTheme="majorHAnsi" w:hAnsiTheme="majorHAnsi" w:cs="Arial"/>
        </w:rPr>
        <w:t xml:space="preserve"> </w:t>
      </w:r>
      <w:r w:rsidR="005519E1" w:rsidRPr="005519E1">
        <w:rPr>
          <w:rFonts w:asciiTheme="majorHAnsi" w:hAnsiTheme="majorHAnsi" w:cs="Arial"/>
        </w:rPr>
        <w:t>behavio</w:t>
      </w:r>
      <w:r w:rsidR="001B19B1">
        <w:rPr>
          <w:rFonts w:asciiTheme="majorHAnsi" w:hAnsiTheme="majorHAnsi" w:cs="Arial"/>
        </w:rPr>
        <w:t>u</w:t>
      </w:r>
      <w:r w:rsidR="005519E1" w:rsidRPr="005519E1">
        <w:rPr>
          <w:rFonts w:asciiTheme="majorHAnsi" w:hAnsiTheme="majorHAnsi" w:cs="Arial"/>
        </w:rPr>
        <w:t>r</w:t>
      </w:r>
      <w:r w:rsidRPr="005519E1">
        <w:rPr>
          <w:rFonts w:asciiTheme="majorHAnsi" w:hAnsiTheme="majorHAnsi" w:cs="Arial"/>
        </w:rPr>
        <w:t xml:space="preserve"> and attendance is monitored by your child’s</w:t>
      </w:r>
      <w:r w:rsidR="001B19B1">
        <w:rPr>
          <w:rFonts w:asciiTheme="majorHAnsi" w:hAnsiTheme="majorHAnsi" w:cs="Arial"/>
        </w:rPr>
        <w:t xml:space="preserve"> family leads</w:t>
      </w:r>
      <w:r w:rsidR="0021667E" w:rsidRPr="005519E1">
        <w:rPr>
          <w:rFonts w:asciiTheme="majorHAnsi" w:hAnsiTheme="majorHAnsi" w:cs="Arial"/>
        </w:rPr>
        <w:t xml:space="preserve"> and the HOPES.</w:t>
      </w:r>
      <w:r w:rsidRPr="005519E1">
        <w:rPr>
          <w:rFonts w:asciiTheme="majorHAnsi" w:hAnsiTheme="majorHAnsi" w:cs="Arial"/>
        </w:rPr>
        <w:t xml:space="preserve"> </w:t>
      </w:r>
      <w:r w:rsidR="00842EBD" w:rsidRPr="005519E1">
        <w:rPr>
          <w:rFonts w:asciiTheme="majorHAnsi" w:hAnsiTheme="majorHAnsi" w:cs="Arial"/>
        </w:rPr>
        <w:t>You will be consulted if any concerns are identi</w:t>
      </w:r>
      <w:r w:rsidR="001B19B1">
        <w:rPr>
          <w:rFonts w:asciiTheme="majorHAnsi" w:hAnsiTheme="majorHAnsi" w:cs="Arial"/>
        </w:rPr>
        <w:t>fied and plans reviewed at our</w:t>
      </w:r>
      <w:r w:rsidR="00842EBD" w:rsidRPr="005519E1">
        <w:rPr>
          <w:rFonts w:asciiTheme="majorHAnsi" w:hAnsiTheme="majorHAnsi" w:cs="Arial"/>
        </w:rPr>
        <w:t xml:space="preserve"> </w:t>
      </w:r>
      <w:r w:rsidR="005519E1" w:rsidRPr="005519E1">
        <w:rPr>
          <w:rFonts w:asciiTheme="majorHAnsi" w:hAnsiTheme="majorHAnsi" w:cs="Arial"/>
        </w:rPr>
        <w:t>reviews</w:t>
      </w:r>
      <w:r w:rsidR="00842EBD" w:rsidRPr="005519E1">
        <w:rPr>
          <w:rFonts w:asciiTheme="majorHAnsi" w:hAnsiTheme="majorHAnsi" w:cs="Arial"/>
        </w:rPr>
        <w:t>.</w:t>
      </w:r>
      <w:r w:rsidR="005519E1">
        <w:rPr>
          <w:rFonts w:asciiTheme="majorHAnsi" w:hAnsiTheme="majorHAnsi" w:cs="Arial"/>
        </w:rPr>
        <w:t xml:space="preserve"> </w:t>
      </w:r>
      <w:r w:rsidR="00842EBD" w:rsidRPr="005519E1">
        <w:rPr>
          <w:rFonts w:asciiTheme="majorHAnsi" w:hAnsiTheme="majorHAnsi" w:cs="Arial"/>
        </w:rPr>
        <w:t>A copy of our behavio</w:t>
      </w:r>
      <w:r w:rsidR="001B19B1">
        <w:rPr>
          <w:rFonts w:asciiTheme="majorHAnsi" w:hAnsiTheme="majorHAnsi" w:cs="Arial"/>
        </w:rPr>
        <w:t>u</w:t>
      </w:r>
      <w:r w:rsidR="00842EBD" w:rsidRPr="005519E1">
        <w:rPr>
          <w:rFonts w:asciiTheme="majorHAnsi" w:hAnsiTheme="majorHAnsi" w:cs="Arial"/>
        </w:rPr>
        <w:t xml:space="preserve">r policy is available from Reception or email </w:t>
      </w:r>
      <w:hyperlink r:id="rId13" w:history="1">
        <w:r w:rsidR="00842EBD" w:rsidRPr="005519E1">
          <w:rPr>
            <w:rStyle w:val="Hyperlink"/>
            <w:rFonts w:asciiTheme="majorHAnsi" w:hAnsiTheme="majorHAnsi" w:cs="Arial"/>
          </w:rPr>
          <w:t>office@theforge.worcs.sch.uk</w:t>
        </w:r>
      </w:hyperlink>
      <w:r w:rsidR="00842EBD" w:rsidRPr="005519E1">
        <w:rPr>
          <w:rFonts w:asciiTheme="majorHAnsi" w:hAnsiTheme="majorHAnsi" w:cs="Arial"/>
        </w:rPr>
        <w:t xml:space="preserve"> for an electronic copy.</w:t>
      </w:r>
    </w:p>
    <w:p w14:paraId="1623C4DE" w14:textId="77777777" w:rsidR="009D5F2A" w:rsidRPr="005519E1" w:rsidRDefault="009D5F2A" w:rsidP="00792A93">
      <w:pPr>
        <w:spacing w:line="276" w:lineRule="auto"/>
        <w:rPr>
          <w:rFonts w:asciiTheme="majorHAnsi" w:hAnsiTheme="majorHAnsi" w:cs="Arial"/>
        </w:rPr>
      </w:pPr>
    </w:p>
    <w:p w14:paraId="0C6DFF4B" w14:textId="11EC7547" w:rsidR="00792A93" w:rsidRPr="005519E1" w:rsidRDefault="00DE76A7" w:rsidP="00792A93">
      <w:pPr>
        <w:spacing w:line="276" w:lineRule="auto"/>
        <w:rPr>
          <w:rFonts w:asciiTheme="majorHAnsi" w:hAnsiTheme="majorHAnsi" w:cs="Arial"/>
          <w:b/>
          <w:u w:val="single"/>
          <w:lang w:val="en-GB"/>
        </w:rPr>
      </w:pPr>
      <w:r w:rsidRPr="005519E1">
        <w:rPr>
          <w:rFonts w:asciiTheme="majorHAnsi" w:hAnsiTheme="majorHAnsi" w:cs="Arial"/>
          <w:b/>
          <w:u w:val="single"/>
          <w:lang w:val="en-GB"/>
        </w:rPr>
        <w:t>What specialist services and expertise are available at or accessed by the school?</w:t>
      </w:r>
    </w:p>
    <w:p w14:paraId="75443304" w14:textId="77777777" w:rsidR="009D5F2A" w:rsidRPr="005519E1" w:rsidRDefault="009D5F2A" w:rsidP="00792A93">
      <w:pPr>
        <w:spacing w:line="276" w:lineRule="auto"/>
        <w:rPr>
          <w:rFonts w:asciiTheme="majorHAnsi" w:hAnsiTheme="majorHAnsi" w:cs="Arial"/>
          <w:lang w:val="en-GB"/>
        </w:rPr>
      </w:pPr>
    </w:p>
    <w:p w14:paraId="54660D66" w14:textId="7943433E" w:rsidR="009D5F2A" w:rsidRPr="005519E1" w:rsidRDefault="00DE76A7" w:rsidP="00792A93">
      <w:pPr>
        <w:spacing w:line="276" w:lineRule="auto"/>
        <w:rPr>
          <w:rFonts w:asciiTheme="majorHAnsi" w:hAnsiTheme="majorHAnsi" w:cs="Arial"/>
          <w:lang w:val="en-GB"/>
        </w:rPr>
      </w:pPr>
      <w:r w:rsidRPr="005519E1">
        <w:rPr>
          <w:rFonts w:asciiTheme="majorHAnsi" w:hAnsiTheme="majorHAnsi" w:cs="Arial"/>
          <w:lang w:val="en-GB"/>
        </w:rPr>
        <w:t xml:space="preserve">At The Forge we have access to many support agencies and employ individuals with specialisms to support our pupils overall </w:t>
      </w:r>
      <w:r w:rsidR="005519E1" w:rsidRPr="005519E1">
        <w:rPr>
          <w:rFonts w:asciiTheme="majorHAnsi" w:hAnsiTheme="majorHAnsi" w:cs="Arial"/>
          <w:lang w:val="en-GB"/>
        </w:rPr>
        <w:t>well-being</w:t>
      </w:r>
      <w:r w:rsidRPr="005519E1">
        <w:rPr>
          <w:rFonts w:asciiTheme="majorHAnsi" w:hAnsiTheme="majorHAnsi" w:cs="Arial"/>
          <w:lang w:val="en-GB"/>
        </w:rPr>
        <w:t>. We access:</w:t>
      </w:r>
    </w:p>
    <w:p w14:paraId="37936C83" w14:textId="71FDC36E" w:rsidR="001B19B1" w:rsidRDefault="001B19B1" w:rsidP="001B19B1">
      <w:pPr>
        <w:pStyle w:val="ListParagraph"/>
        <w:numPr>
          <w:ilvl w:val="0"/>
          <w:numId w:val="7"/>
        </w:numPr>
        <w:spacing w:line="276" w:lineRule="auto"/>
        <w:rPr>
          <w:rFonts w:asciiTheme="majorHAnsi" w:hAnsiTheme="majorHAnsi" w:cs="Arial"/>
          <w:lang w:val="en-GB"/>
        </w:rPr>
      </w:pPr>
      <w:r>
        <w:rPr>
          <w:rFonts w:asciiTheme="majorHAnsi" w:hAnsiTheme="majorHAnsi" w:cs="Arial"/>
          <w:lang w:val="en-GB"/>
        </w:rPr>
        <w:t>CAMHS</w:t>
      </w:r>
    </w:p>
    <w:p w14:paraId="546E76BA" w14:textId="7F5483A7" w:rsidR="001B19B1" w:rsidRDefault="001B19B1" w:rsidP="001B19B1">
      <w:pPr>
        <w:pStyle w:val="ListParagraph"/>
        <w:numPr>
          <w:ilvl w:val="0"/>
          <w:numId w:val="7"/>
        </w:numPr>
        <w:spacing w:line="276" w:lineRule="auto"/>
        <w:rPr>
          <w:rFonts w:asciiTheme="majorHAnsi" w:hAnsiTheme="majorHAnsi" w:cs="Arial"/>
          <w:lang w:val="en-GB"/>
        </w:rPr>
      </w:pPr>
      <w:r>
        <w:rPr>
          <w:rFonts w:asciiTheme="majorHAnsi" w:hAnsiTheme="majorHAnsi" w:cs="Arial"/>
          <w:lang w:val="en-GB"/>
        </w:rPr>
        <w:t>Umbrella Pathway</w:t>
      </w:r>
    </w:p>
    <w:p w14:paraId="6A389AA5" w14:textId="16CBBE9F" w:rsidR="001B19B1" w:rsidRDefault="00F9479F" w:rsidP="001B19B1">
      <w:pPr>
        <w:pStyle w:val="ListParagraph"/>
        <w:numPr>
          <w:ilvl w:val="0"/>
          <w:numId w:val="7"/>
        </w:numPr>
        <w:spacing w:line="276" w:lineRule="auto"/>
        <w:rPr>
          <w:rFonts w:asciiTheme="majorHAnsi" w:hAnsiTheme="majorHAnsi" w:cs="Arial"/>
          <w:lang w:val="en-GB"/>
        </w:rPr>
      </w:pPr>
      <w:r w:rsidRPr="001B19B1">
        <w:rPr>
          <w:rFonts w:asciiTheme="majorHAnsi" w:hAnsiTheme="majorHAnsi" w:cs="Arial"/>
          <w:lang w:val="en-GB"/>
        </w:rPr>
        <w:t>Learning Support T</w:t>
      </w:r>
      <w:r w:rsidR="001B19B1">
        <w:rPr>
          <w:rFonts w:asciiTheme="majorHAnsi" w:hAnsiTheme="majorHAnsi" w:cs="Arial"/>
          <w:lang w:val="en-GB"/>
        </w:rPr>
        <w:t>eam</w:t>
      </w:r>
    </w:p>
    <w:p w14:paraId="2572110A" w14:textId="729562A3" w:rsidR="001B19B1" w:rsidRDefault="001B19B1" w:rsidP="001B19B1">
      <w:pPr>
        <w:pStyle w:val="ListParagraph"/>
        <w:numPr>
          <w:ilvl w:val="0"/>
          <w:numId w:val="7"/>
        </w:numPr>
        <w:spacing w:line="276" w:lineRule="auto"/>
        <w:rPr>
          <w:rFonts w:asciiTheme="majorHAnsi" w:hAnsiTheme="majorHAnsi" w:cs="Arial"/>
          <w:lang w:val="en-GB"/>
        </w:rPr>
      </w:pPr>
      <w:r>
        <w:rPr>
          <w:rFonts w:asciiTheme="majorHAnsi" w:hAnsiTheme="majorHAnsi" w:cs="Arial"/>
          <w:lang w:val="en-GB"/>
        </w:rPr>
        <w:t>Speech and Language team</w:t>
      </w:r>
    </w:p>
    <w:p w14:paraId="5BDB8ACF" w14:textId="7FF596CA" w:rsidR="001B19B1" w:rsidRDefault="001B19B1" w:rsidP="001B19B1">
      <w:pPr>
        <w:pStyle w:val="ListParagraph"/>
        <w:numPr>
          <w:ilvl w:val="0"/>
          <w:numId w:val="7"/>
        </w:numPr>
        <w:spacing w:line="276" w:lineRule="auto"/>
        <w:rPr>
          <w:rFonts w:asciiTheme="majorHAnsi" w:hAnsiTheme="majorHAnsi" w:cs="Arial"/>
          <w:lang w:val="en-GB"/>
        </w:rPr>
      </w:pPr>
      <w:r>
        <w:rPr>
          <w:rFonts w:asciiTheme="majorHAnsi" w:hAnsiTheme="majorHAnsi" w:cs="Arial"/>
          <w:lang w:val="en-GB"/>
        </w:rPr>
        <w:t>Social Care Support</w:t>
      </w:r>
    </w:p>
    <w:p w14:paraId="36646050" w14:textId="77777777" w:rsidR="001B19B1" w:rsidRDefault="00D37896" w:rsidP="001B19B1">
      <w:pPr>
        <w:pStyle w:val="ListParagraph"/>
        <w:numPr>
          <w:ilvl w:val="0"/>
          <w:numId w:val="7"/>
        </w:numPr>
        <w:spacing w:line="276" w:lineRule="auto"/>
        <w:rPr>
          <w:rFonts w:asciiTheme="majorHAnsi" w:hAnsiTheme="majorHAnsi" w:cs="Arial"/>
          <w:lang w:val="en-GB"/>
        </w:rPr>
      </w:pPr>
      <w:r w:rsidRPr="001B19B1">
        <w:rPr>
          <w:rFonts w:asciiTheme="majorHAnsi" w:hAnsiTheme="majorHAnsi" w:cs="Arial"/>
          <w:lang w:val="en-GB"/>
        </w:rPr>
        <w:t xml:space="preserve">Swanswell </w:t>
      </w:r>
    </w:p>
    <w:p w14:paraId="1340E6BD" w14:textId="065F6C0D" w:rsidR="001B19B1" w:rsidRDefault="001B19B1" w:rsidP="001B19B1">
      <w:pPr>
        <w:pStyle w:val="ListParagraph"/>
        <w:numPr>
          <w:ilvl w:val="0"/>
          <w:numId w:val="7"/>
        </w:numPr>
        <w:spacing w:line="276" w:lineRule="auto"/>
        <w:rPr>
          <w:rFonts w:asciiTheme="majorHAnsi" w:hAnsiTheme="majorHAnsi" w:cs="Arial"/>
          <w:lang w:val="en-GB"/>
        </w:rPr>
      </w:pPr>
      <w:r>
        <w:rPr>
          <w:rFonts w:asciiTheme="majorHAnsi" w:hAnsiTheme="majorHAnsi" w:cs="Arial"/>
          <w:lang w:val="en-GB"/>
        </w:rPr>
        <w:t>School Nurse</w:t>
      </w:r>
    </w:p>
    <w:p w14:paraId="672C28D8" w14:textId="4FF55B03" w:rsidR="001B19B1" w:rsidRDefault="00D37896" w:rsidP="001B19B1">
      <w:pPr>
        <w:pStyle w:val="ListParagraph"/>
        <w:numPr>
          <w:ilvl w:val="0"/>
          <w:numId w:val="7"/>
        </w:numPr>
        <w:spacing w:line="276" w:lineRule="auto"/>
        <w:rPr>
          <w:rFonts w:asciiTheme="majorHAnsi" w:hAnsiTheme="majorHAnsi" w:cs="Arial"/>
          <w:lang w:val="en-GB"/>
        </w:rPr>
      </w:pPr>
      <w:r w:rsidRPr="001B19B1">
        <w:rPr>
          <w:rFonts w:asciiTheme="majorHAnsi" w:hAnsiTheme="majorHAnsi" w:cs="Arial"/>
          <w:lang w:val="en-GB"/>
        </w:rPr>
        <w:t xml:space="preserve">School Sexual </w:t>
      </w:r>
      <w:r w:rsidR="001B19B1">
        <w:rPr>
          <w:rFonts w:asciiTheme="majorHAnsi" w:hAnsiTheme="majorHAnsi" w:cs="Arial"/>
          <w:lang w:val="en-GB"/>
        </w:rPr>
        <w:t>Health Nurse</w:t>
      </w:r>
      <w:r w:rsidRPr="001B19B1">
        <w:rPr>
          <w:rFonts w:asciiTheme="majorHAnsi" w:hAnsiTheme="majorHAnsi" w:cs="Arial"/>
          <w:lang w:val="en-GB"/>
        </w:rPr>
        <w:t xml:space="preserve"> </w:t>
      </w:r>
    </w:p>
    <w:p w14:paraId="708A46FC" w14:textId="7AE44AC4" w:rsidR="001B19B1" w:rsidRDefault="001B19B1" w:rsidP="001B19B1">
      <w:pPr>
        <w:pStyle w:val="ListParagraph"/>
        <w:numPr>
          <w:ilvl w:val="0"/>
          <w:numId w:val="7"/>
        </w:numPr>
        <w:spacing w:line="276" w:lineRule="auto"/>
        <w:rPr>
          <w:rFonts w:asciiTheme="majorHAnsi" w:hAnsiTheme="majorHAnsi" w:cs="Arial"/>
          <w:lang w:val="en-GB"/>
        </w:rPr>
      </w:pPr>
      <w:r>
        <w:rPr>
          <w:rFonts w:asciiTheme="majorHAnsi" w:hAnsiTheme="majorHAnsi" w:cs="Arial"/>
          <w:lang w:val="en-GB"/>
        </w:rPr>
        <w:t>Medical Education Team</w:t>
      </w:r>
    </w:p>
    <w:p w14:paraId="2F3C105F" w14:textId="47671BA6" w:rsidR="001B19B1" w:rsidRDefault="00D37896" w:rsidP="001B19B1">
      <w:pPr>
        <w:pStyle w:val="ListParagraph"/>
        <w:numPr>
          <w:ilvl w:val="0"/>
          <w:numId w:val="7"/>
        </w:numPr>
        <w:spacing w:line="276" w:lineRule="auto"/>
        <w:rPr>
          <w:rFonts w:asciiTheme="majorHAnsi" w:hAnsiTheme="majorHAnsi" w:cs="Arial"/>
          <w:lang w:val="en-GB"/>
        </w:rPr>
      </w:pPr>
      <w:r w:rsidRPr="001B19B1">
        <w:rPr>
          <w:rFonts w:asciiTheme="majorHAnsi" w:hAnsiTheme="majorHAnsi" w:cs="Arial"/>
          <w:lang w:val="en-GB"/>
        </w:rPr>
        <w:t>Virtual School for Lo</w:t>
      </w:r>
      <w:r w:rsidR="001B19B1">
        <w:rPr>
          <w:rFonts w:asciiTheme="majorHAnsi" w:hAnsiTheme="majorHAnsi" w:cs="Arial"/>
          <w:lang w:val="en-GB"/>
        </w:rPr>
        <w:t>oked After and Adopted Children</w:t>
      </w:r>
    </w:p>
    <w:p w14:paraId="0D512C53" w14:textId="599C8C70" w:rsidR="001B19B1" w:rsidRDefault="00D37896" w:rsidP="001B19B1">
      <w:pPr>
        <w:pStyle w:val="ListParagraph"/>
        <w:numPr>
          <w:ilvl w:val="0"/>
          <w:numId w:val="7"/>
        </w:numPr>
        <w:spacing w:line="276" w:lineRule="auto"/>
        <w:rPr>
          <w:rFonts w:asciiTheme="majorHAnsi" w:hAnsiTheme="majorHAnsi" w:cs="Arial"/>
          <w:lang w:val="en-GB"/>
        </w:rPr>
      </w:pPr>
      <w:r w:rsidRPr="001B19B1">
        <w:rPr>
          <w:rFonts w:asciiTheme="majorHAnsi" w:hAnsiTheme="majorHAnsi" w:cs="Arial"/>
          <w:lang w:val="en-GB"/>
        </w:rPr>
        <w:t>Wor</w:t>
      </w:r>
      <w:r w:rsidR="001B19B1">
        <w:rPr>
          <w:rFonts w:asciiTheme="majorHAnsi" w:hAnsiTheme="majorHAnsi" w:cs="Arial"/>
          <w:lang w:val="en-GB"/>
        </w:rPr>
        <w:t>cester Autism Team</w:t>
      </w:r>
    </w:p>
    <w:p w14:paraId="3BB834EE" w14:textId="77777777" w:rsidR="001B19B1" w:rsidRDefault="00D37896" w:rsidP="001B19B1">
      <w:pPr>
        <w:pStyle w:val="ListParagraph"/>
        <w:numPr>
          <w:ilvl w:val="0"/>
          <w:numId w:val="7"/>
        </w:numPr>
        <w:spacing w:line="276" w:lineRule="auto"/>
        <w:rPr>
          <w:rFonts w:asciiTheme="majorHAnsi" w:hAnsiTheme="majorHAnsi" w:cs="Arial"/>
          <w:lang w:val="en-GB"/>
        </w:rPr>
      </w:pPr>
      <w:r w:rsidRPr="001B19B1">
        <w:rPr>
          <w:rFonts w:asciiTheme="majorHAnsi" w:hAnsiTheme="majorHAnsi" w:cs="Arial"/>
          <w:lang w:val="en-GB"/>
        </w:rPr>
        <w:t xml:space="preserve">Get Ahead </w:t>
      </w:r>
    </w:p>
    <w:p w14:paraId="0B310691" w14:textId="65C49C6C" w:rsidR="00DE76A7" w:rsidRDefault="001B19B1" w:rsidP="001B19B1">
      <w:pPr>
        <w:pStyle w:val="ListParagraph"/>
        <w:numPr>
          <w:ilvl w:val="0"/>
          <w:numId w:val="7"/>
        </w:numPr>
        <w:spacing w:line="276" w:lineRule="auto"/>
        <w:rPr>
          <w:rFonts w:asciiTheme="majorHAnsi" w:hAnsiTheme="majorHAnsi" w:cs="Arial"/>
          <w:lang w:val="en-GB"/>
        </w:rPr>
      </w:pPr>
      <w:r w:rsidRPr="001B19B1">
        <w:rPr>
          <w:rFonts w:asciiTheme="majorHAnsi" w:hAnsiTheme="majorHAnsi" w:cs="Arial"/>
          <w:lang w:val="en-GB"/>
        </w:rPr>
        <w:t xml:space="preserve">The Family Psychologists - </w:t>
      </w:r>
      <w:r w:rsidR="00D37896" w:rsidRPr="001B19B1">
        <w:rPr>
          <w:rFonts w:asciiTheme="majorHAnsi" w:hAnsiTheme="majorHAnsi" w:cs="Arial"/>
          <w:lang w:val="en-GB"/>
        </w:rPr>
        <w:t>support staff and pupils with supervision and interventions</w:t>
      </w:r>
    </w:p>
    <w:p w14:paraId="42B1BF1D" w14:textId="37FD9A3F" w:rsidR="001B19B1" w:rsidRDefault="001B19B1" w:rsidP="001B19B1">
      <w:pPr>
        <w:pStyle w:val="ListParagraph"/>
        <w:numPr>
          <w:ilvl w:val="0"/>
          <w:numId w:val="7"/>
        </w:numPr>
        <w:spacing w:line="276" w:lineRule="auto"/>
        <w:rPr>
          <w:rFonts w:asciiTheme="majorHAnsi" w:hAnsiTheme="majorHAnsi" w:cs="Arial"/>
          <w:lang w:val="en-GB"/>
        </w:rPr>
      </w:pPr>
      <w:r>
        <w:rPr>
          <w:rFonts w:asciiTheme="majorHAnsi" w:hAnsiTheme="majorHAnsi" w:cs="Arial"/>
          <w:lang w:val="en-GB"/>
        </w:rPr>
        <w:t>Children Always First Therapist</w:t>
      </w:r>
    </w:p>
    <w:p w14:paraId="6DB34BCE" w14:textId="6E3B059F" w:rsidR="00DA4C04" w:rsidRPr="001B19B1" w:rsidRDefault="00DA4C04" w:rsidP="001B19B1">
      <w:pPr>
        <w:pStyle w:val="ListParagraph"/>
        <w:numPr>
          <w:ilvl w:val="0"/>
          <w:numId w:val="7"/>
        </w:numPr>
        <w:spacing w:line="276" w:lineRule="auto"/>
        <w:rPr>
          <w:rFonts w:asciiTheme="majorHAnsi" w:hAnsiTheme="majorHAnsi" w:cs="Arial"/>
          <w:lang w:val="en-GB"/>
        </w:rPr>
      </w:pPr>
      <w:r>
        <w:rPr>
          <w:rFonts w:asciiTheme="majorHAnsi" w:hAnsiTheme="majorHAnsi" w:cs="Arial"/>
          <w:lang w:val="en-GB"/>
        </w:rPr>
        <w:t>Touchstones Bereavement Counselling</w:t>
      </w:r>
    </w:p>
    <w:p w14:paraId="26F13C0C" w14:textId="2BC75B9F" w:rsidR="00D37896" w:rsidRPr="005519E1" w:rsidRDefault="00D37896" w:rsidP="00792A93">
      <w:pPr>
        <w:spacing w:line="276" w:lineRule="auto"/>
        <w:rPr>
          <w:rFonts w:asciiTheme="majorHAnsi" w:hAnsiTheme="majorHAnsi" w:cs="Arial"/>
          <w:b/>
          <w:u w:val="single"/>
          <w:lang w:val="en-GB"/>
        </w:rPr>
      </w:pPr>
      <w:r w:rsidRPr="005519E1">
        <w:rPr>
          <w:rFonts w:asciiTheme="majorHAnsi" w:hAnsiTheme="majorHAnsi" w:cs="Arial"/>
          <w:b/>
          <w:u w:val="single"/>
          <w:lang w:val="en-GB"/>
        </w:rPr>
        <w:lastRenderedPageBreak/>
        <w:t>What training have the staff supporting SEND had or what training are they having?</w:t>
      </w:r>
    </w:p>
    <w:p w14:paraId="025FAEF3" w14:textId="77777777" w:rsidR="00D37896" w:rsidRPr="005519E1" w:rsidRDefault="00D37896" w:rsidP="00792A93">
      <w:pPr>
        <w:spacing w:line="276" w:lineRule="auto"/>
        <w:rPr>
          <w:rFonts w:asciiTheme="majorHAnsi" w:hAnsiTheme="majorHAnsi" w:cs="Arial"/>
          <w:b/>
          <w:u w:val="single"/>
          <w:lang w:val="en-GB"/>
        </w:rPr>
      </w:pPr>
    </w:p>
    <w:p w14:paraId="29EC3FC7" w14:textId="1B2DB816" w:rsidR="00905B78" w:rsidRPr="00F9479F" w:rsidRDefault="00D37896" w:rsidP="00792A93">
      <w:pPr>
        <w:spacing w:line="276" w:lineRule="auto"/>
        <w:rPr>
          <w:rFonts w:asciiTheme="majorHAnsi" w:hAnsiTheme="majorHAnsi" w:cs="Arial"/>
          <w:lang w:val="en-GB"/>
        </w:rPr>
      </w:pPr>
      <w:r w:rsidRPr="005519E1">
        <w:rPr>
          <w:rFonts w:asciiTheme="majorHAnsi" w:hAnsiTheme="majorHAnsi" w:cs="Arial"/>
          <w:lang w:val="en-GB"/>
        </w:rPr>
        <w:t>We are constantly updating our own training on current policies and procedures in education</w:t>
      </w:r>
      <w:r w:rsidR="00DA4C04">
        <w:rPr>
          <w:rFonts w:asciiTheme="majorHAnsi" w:hAnsiTheme="majorHAnsi" w:cs="Arial"/>
          <w:lang w:val="en-GB"/>
        </w:rPr>
        <w:t xml:space="preserve"> in line with our two primary and parallel tasks</w:t>
      </w:r>
      <w:r w:rsidRPr="005519E1">
        <w:rPr>
          <w:rFonts w:asciiTheme="majorHAnsi" w:hAnsiTheme="majorHAnsi" w:cs="Arial"/>
          <w:lang w:val="en-GB"/>
        </w:rPr>
        <w:t>.  Our CPD program identifies staff training to evolve areas of specialism within ou</w:t>
      </w:r>
      <w:r w:rsidR="005519E1">
        <w:rPr>
          <w:rFonts w:asciiTheme="majorHAnsi" w:hAnsiTheme="majorHAnsi" w:cs="Arial"/>
          <w:lang w:val="en-GB"/>
        </w:rPr>
        <w:t xml:space="preserve">r staff co-hort.  </w:t>
      </w:r>
      <w:r w:rsidR="00DA4C04">
        <w:rPr>
          <w:rFonts w:asciiTheme="majorHAnsi" w:hAnsiTheme="majorHAnsi" w:cs="Arial"/>
          <w:lang w:val="en-GB"/>
        </w:rPr>
        <w:t xml:space="preserve"> Examples are thrive practitioner training, trauma informed practice, therapeutic child care, forest schools, counselling, attachment theory, autism in the classroom, dyadic developmental practice.   </w:t>
      </w:r>
      <w:r w:rsidR="005519E1">
        <w:rPr>
          <w:rFonts w:asciiTheme="majorHAnsi" w:hAnsiTheme="majorHAnsi" w:cs="Arial"/>
          <w:lang w:val="en-GB"/>
        </w:rPr>
        <w:t xml:space="preserve">All staff are </w:t>
      </w:r>
      <w:r w:rsidRPr="005519E1">
        <w:rPr>
          <w:rFonts w:asciiTheme="majorHAnsi" w:hAnsiTheme="majorHAnsi" w:cs="Arial"/>
          <w:lang w:val="en-GB"/>
        </w:rPr>
        <w:t>trained in current safeguarding practice and positive handling techniques</w:t>
      </w:r>
      <w:r w:rsidR="00DA4C04">
        <w:rPr>
          <w:rFonts w:asciiTheme="majorHAnsi" w:hAnsiTheme="majorHAnsi" w:cs="Arial"/>
          <w:lang w:val="en-GB"/>
        </w:rPr>
        <w:t>.</w:t>
      </w:r>
    </w:p>
    <w:p w14:paraId="377CCF67" w14:textId="77777777" w:rsidR="00F9479F" w:rsidRDefault="00F9479F" w:rsidP="00792A93">
      <w:pPr>
        <w:spacing w:line="276" w:lineRule="auto"/>
        <w:rPr>
          <w:rFonts w:asciiTheme="majorHAnsi" w:hAnsiTheme="majorHAnsi" w:cs="Arial"/>
          <w:b/>
          <w:u w:val="single"/>
          <w:lang w:val="en-GB"/>
        </w:rPr>
      </w:pPr>
    </w:p>
    <w:p w14:paraId="39E1E122" w14:textId="2C9D37C3" w:rsidR="007952BF" w:rsidRPr="005519E1" w:rsidRDefault="007952BF" w:rsidP="00792A93">
      <w:pPr>
        <w:spacing w:line="276" w:lineRule="auto"/>
        <w:rPr>
          <w:rFonts w:asciiTheme="majorHAnsi" w:hAnsiTheme="majorHAnsi" w:cs="Arial"/>
          <w:b/>
          <w:u w:val="single"/>
          <w:lang w:val="en-GB"/>
        </w:rPr>
      </w:pPr>
      <w:r w:rsidRPr="005519E1">
        <w:rPr>
          <w:rFonts w:asciiTheme="majorHAnsi" w:hAnsiTheme="majorHAnsi" w:cs="Arial"/>
          <w:b/>
          <w:u w:val="single"/>
          <w:lang w:val="en-GB"/>
        </w:rPr>
        <w:t>How accessible is the school both  indoors and outdoors?</w:t>
      </w:r>
    </w:p>
    <w:p w14:paraId="29869F62" w14:textId="77777777" w:rsidR="007952BF" w:rsidRPr="005519E1" w:rsidRDefault="007952BF" w:rsidP="00792A93">
      <w:pPr>
        <w:spacing w:line="276" w:lineRule="auto"/>
        <w:rPr>
          <w:rFonts w:asciiTheme="majorHAnsi" w:hAnsiTheme="majorHAnsi" w:cs="Arial"/>
          <w:b/>
          <w:u w:val="single"/>
          <w:lang w:val="en-GB"/>
        </w:rPr>
      </w:pPr>
    </w:p>
    <w:p w14:paraId="1B3281AF" w14:textId="333D5D76" w:rsidR="00905B78" w:rsidRDefault="007952BF" w:rsidP="00792A93">
      <w:pPr>
        <w:spacing w:line="276" w:lineRule="auto"/>
        <w:rPr>
          <w:rFonts w:asciiTheme="majorHAnsi" w:hAnsiTheme="majorHAnsi" w:cs="Arial"/>
          <w:lang w:val="en-GB"/>
        </w:rPr>
      </w:pPr>
      <w:r w:rsidRPr="005519E1">
        <w:rPr>
          <w:rFonts w:asciiTheme="majorHAnsi" w:hAnsiTheme="majorHAnsi" w:cs="Arial"/>
          <w:lang w:val="en-GB"/>
        </w:rPr>
        <w:t xml:space="preserve">Our ground floor has wheel chair access and a disabled toilet. We do not have access </w:t>
      </w:r>
      <w:r w:rsidR="00905B78" w:rsidRPr="005519E1">
        <w:rPr>
          <w:rFonts w:asciiTheme="majorHAnsi" w:hAnsiTheme="majorHAnsi" w:cs="Arial"/>
          <w:lang w:val="en-GB"/>
        </w:rPr>
        <w:t>to our upstairs classrooms for wheelchair users. This means access to the Art room and Food</w:t>
      </w:r>
      <w:r w:rsidR="00DA4C04">
        <w:rPr>
          <w:rFonts w:asciiTheme="majorHAnsi" w:hAnsiTheme="majorHAnsi" w:cs="Arial"/>
          <w:lang w:val="en-GB"/>
        </w:rPr>
        <w:t xml:space="preserve"> technology</w:t>
      </w:r>
      <w:r w:rsidR="00905B78" w:rsidRPr="005519E1">
        <w:rPr>
          <w:rFonts w:asciiTheme="majorHAnsi" w:hAnsiTheme="majorHAnsi" w:cs="Arial"/>
          <w:lang w:val="en-GB"/>
        </w:rPr>
        <w:t xml:space="preserve"> room is not available. Both subjects could be taught downstairs if the need arose.</w:t>
      </w:r>
    </w:p>
    <w:p w14:paraId="473781D6" w14:textId="77777777" w:rsidR="00F9479F" w:rsidRPr="005519E1" w:rsidRDefault="00F9479F" w:rsidP="00792A93">
      <w:pPr>
        <w:spacing w:line="276" w:lineRule="auto"/>
        <w:rPr>
          <w:rFonts w:asciiTheme="majorHAnsi" w:hAnsiTheme="majorHAnsi" w:cs="Arial"/>
          <w:lang w:val="en-GB"/>
        </w:rPr>
      </w:pPr>
    </w:p>
    <w:p w14:paraId="41476C5B" w14:textId="191760DC" w:rsidR="00905B78" w:rsidRPr="005519E1" w:rsidRDefault="00905B78" w:rsidP="00792A93">
      <w:pPr>
        <w:spacing w:line="276" w:lineRule="auto"/>
        <w:rPr>
          <w:rFonts w:asciiTheme="majorHAnsi" w:hAnsiTheme="majorHAnsi" w:cs="Arial"/>
          <w:b/>
          <w:u w:val="single"/>
          <w:lang w:val="en-GB"/>
        </w:rPr>
      </w:pPr>
      <w:r w:rsidRPr="005519E1">
        <w:rPr>
          <w:rFonts w:asciiTheme="majorHAnsi" w:hAnsiTheme="majorHAnsi" w:cs="Arial"/>
          <w:b/>
          <w:u w:val="single"/>
          <w:lang w:val="en-GB"/>
        </w:rPr>
        <w:t>How are parents involved in the school? How can I get involved?</w:t>
      </w:r>
    </w:p>
    <w:p w14:paraId="4502D7A3" w14:textId="77777777" w:rsidR="00905B78" w:rsidRPr="005519E1" w:rsidRDefault="00905B78" w:rsidP="00792A93">
      <w:pPr>
        <w:spacing w:line="276" w:lineRule="auto"/>
        <w:rPr>
          <w:rFonts w:asciiTheme="majorHAnsi" w:hAnsiTheme="majorHAnsi" w:cs="Arial"/>
          <w:b/>
          <w:u w:val="single"/>
          <w:lang w:val="en-GB"/>
        </w:rPr>
      </w:pPr>
    </w:p>
    <w:p w14:paraId="5C3E7FE4" w14:textId="07901199" w:rsidR="00F9479F" w:rsidRDefault="00905B78" w:rsidP="00792A93">
      <w:pPr>
        <w:spacing w:line="276" w:lineRule="auto"/>
        <w:rPr>
          <w:rFonts w:asciiTheme="majorHAnsi" w:hAnsiTheme="majorHAnsi" w:cs="Arial"/>
          <w:lang w:val="en-GB"/>
        </w:rPr>
      </w:pPr>
      <w:r w:rsidRPr="005519E1">
        <w:rPr>
          <w:rFonts w:asciiTheme="majorHAnsi" w:hAnsiTheme="majorHAnsi" w:cs="Arial"/>
          <w:lang w:val="en-GB"/>
        </w:rPr>
        <w:t xml:space="preserve">We always welcome parental involvement in our school, </w:t>
      </w:r>
      <w:r w:rsidR="00DA4C04">
        <w:rPr>
          <w:rFonts w:asciiTheme="majorHAnsi" w:hAnsiTheme="majorHAnsi" w:cs="Arial"/>
          <w:lang w:val="en-GB"/>
        </w:rPr>
        <w:t xml:space="preserve">in addition to the </w:t>
      </w:r>
      <w:r w:rsidRPr="005519E1">
        <w:rPr>
          <w:rFonts w:asciiTheme="majorHAnsi" w:hAnsiTheme="majorHAnsi" w:cs="Arial"/>
          <w:lang w:val="en-GB"/>
        </w:rPr>
        <w:t xml:space="preserve">reviews we welcome any parents who wish to come into school at any time. We are also always happy to have nominations for parent governors from any parent or carer who would be </w:t>
      </w:r>
      <w:r w:rsidR="001F4D4B" w:rsidRPr="005519E1">
        <w:rPr>
          <w:rFonts w:asciiTheme="majorHAnsi" w:hAnsiTheme="majorHAnsi" w:cs="Arial"/>
          <w:lang w:val="en-GB"/>
        </w:rPr>
        <w:t>willing to come onto our governo</w:t>
      </w:r>
      <w:r w:rsidRPr="005519E1">
        <w:rPr>
          <w:rFonts w:asciiTheme="majorHAnsi" w:hAnsiTheme="majorHAnsi" w:cs="Arial"/>
          <w:lang w:val="en-GB"/>
        </w:rPr>
        <w:t>rs</w:t>
      </w:r>
      <w:r w:rsidR="001F4D4B" w:rsidRPr="005519E1">
        <w:rPr>
          <w:rFonts w:asciiTheme="majorHAnsi" w:hAnsiTheme="majorHAnsi" w:cs="Arial"/>
          <w:lang w:val="en-GB"/>
        </w:rPr>
        <w:t>.</w:t>
      </w:r>
      <w:r w:rsidR="00DA4C04">
        <w:rPr>
          <w:rFonts w:asciiTheme="majorHAnsi" w:hAnsiTheme="majorHAnsi" w:cs="Arial"/>
          <w:lang w:val="en-GB"/>
        </w:rPr>
        <w:t xml:space="preserve">  We also welcome families into the school for informal chats and to discuss concerns.</w:t>
      </w:r>
    </w:p>
    <w:p w14:paraId="64BD24BE" w14:textId="77777777" w:rsidR="00F9479F" w:rsidRPr="005519E1" w:rsidRDefault="00F9479F" w:rsidP="00792A93">
      <w:pPr>
        <w:spacing w:line="276" w:lineRule="auto"/>
        <w:rPr>
          <w:rFonts w:asciiTheme="majorHAnsi" w:hAnsiTheme="majorHAnsi" w:cs="Arial"/>
          <w:lang w:val="en-GB"/>
        </w:rPr>
      </w:pPr>
    </w:p>
    <w:p w14:paraId="6B2AC0AC" w14:textId="773CAB56" w:rsidR="00905B78" w:rsidRPr="005519E1" w:rsidRDefault="001F4D4B" w:rsidP="00792A93">
      <w:pPr>
        <w:spacing w:line="276" w:lineRule="auto"/>
        <w:rPr>
          <w:rFonts w:asciiTheme="majorHAnsi" w:hAnsiTheme="majorHAnsi" w:cs="Arial"/>
          <w:b/>
          <w:u w:val="single"/>
          <w:lang w:val="en-GB"/>
        </w:rPr>
      </w:pPr>
      <w:r w:rsidRPr="005519E1">
        <w:rPr>
          <w:rFonts w:asciiTheme="majorHAnsi" w:hAnsiTheme="majorHAnsi" w:cs="Arial"/>
          <w:b/>
          <w:u w:val="single"/>
          <w:lang w:val="en-GB"/>
        </w:rPr>
        <w:t>Who should</w:t>
      </w:r>
      <w:r w:rsidR="00905B78" w:rsidRPr="005519E1">
        <w:rPr>
          <w:rFonts w:asciiTheme="majorHAnsi" w:hAnsiTheme="majorHAnsi" w:cs="Arial"/>
          <w:b/>
          <w:u w:val="single"/>
          <w:lang w:val="en-GB"/>
        </w:rPr>
        <w:t xml:space="preserve"> I speak to if I have any concerns or wish to have further information?</w:t>
      </w:r>
    </w:p>
    <w:p w14:paraId="6D85F781" w14:textId="77777777" w:rsidR="001F4D4B" w:rsidRPr="005519E1" w:rsidRDefault="001F4D4B" w:rsidP="00792A93">
      <w:pPr>
        <w:spacing w:line="276" w:lineRule="auto"/>
        <w:rPr>
          <w:rFonts w:asciiTheme="majorHAnsi" w:hAnsiTheme="majorHAnsi" w:cs="Arial"/>
          <w:b/>
          <w:u w:val="single"/>
          <w:lang w:val="en-GB"/>
        </w:rPr>
      </w:pPr>
    </w:p>
    <w:p w14:paraId="4774F40B" w14:textId="1EF82E4E" w:rsidR="001F4D4B" w:rsidRPr="005519E1" w:rsidRDefault="001F4D4B" w:rsidP="00792A93">
      <w:pPr>
        <w:spacing w:line="276" w:lineRule="auto"/>
        <w:rPr>
          <w:rFonts w:asciiTheme="majorHAnsi" w:hAnsiTheme="majorHAnsi" w:cs="Arial"/>
          <w:lang w:val="en-GB"/>
        </w:rPr>
      </w:pPr>
      <w:r w:rsidRPr="005519E1">
        <w:rPr>
          <w:rFonts w:asciiTheme="majorHAnsi" w:hAnsiTheme="majorHAnsi" w:cs="Arial"/>
          <w:lang w:val="en-GB"/>
        </w:rPr>
        <w:t xml:space="preserve">If you have any general concerns or questions your first point of contact is your child’s </w:t>
      </w:r>
      <w:r w:rsidR="00DA4C04">
        <w:rPr>
          <w:rFonts w:asciiTheme="majorHAnsi" w:hAnsiTheme="majorHAnsi" w:cs="Arial"/>
          <w:lang w:val="en-GB"/>
        </w:rPr>
        <w:t>family group</w:t>
      </w:r>
      <w:r w:rsidRPr="005519E1">
        <w:rPr>
          <w:rFonts w:asciiTheme="majorHAnsi" w:hAnsiTheme="majorHAnsi" w:cs="Arial"/>
          <w:lang w:val="en-GB"/>
        </w:rPr>
        <w:t xml:space="preserve">. </w:t>
      </w:r>
      <w:r w:rsidR="00DA4C04">
        <w:rPr>
          <w:rFonts w:asciiTheme="majorHAnsi" w:hAnsiTheme="majorHAnsi" w:cs="Arial"/>
          <w:lang w:val="en-GB"/>
        </w:rPr>
        <w:t xml:space="preserve">You are always welcome to phone, email or visit  </w:t>
      </w:r>
      <w:r w:rsidRPr="005519E1">
        <w:rPr>
          <w:rFonts w:asciiTheme="majorHAnsi" w:hAnsiTheme="majorHAnsi" w:cs="Arial"/>
          <w:lang w:val="en-GB"/>
        </w:rPr>
        <w:t xml:space="preserve">the school. </w:t>
      </w:r>
    </w:p>
    <w:p w14:paraId="7A51691A" w14:textId="7A424E72" w:rsidR="001F4D4B" w:rsidRPr="005519E1" w:rsidRDefault="001F4D4B" w:rsidP="00792A93">
      <w:pPr>
        <w:spacing w:line="276" w:lineRule="auto"/>
        <w:rPr>
          <w:rFonts w:asciiTheme="majorHAnsi" w:hAnsiTheme="majorHAnsi" w:cs="Arial"/>
          <w:lang w:val="en-GB"/>
        </w:rPr>
      </w:pPr>
      <w:r w:rsidRPr="005519E1">
        <w:rPr>
          <w:rFonts w:asciiTheme="majorHAnsi" w:hAnsiTheme="majorHAnsi" w:cs="Arial"/>
          <w:lang w:val="en-GB"/>
        </w:rPr>
        <w:t>If you have a concern relating to Special Educational Needs or Dis</w:t>
      </w:r>
      <w:r w:rsidR="00996938" w:rsidRPr="005519E1">
        <w:rPr>
          <w:rFonts w:asciiTheme="majorHAnsi" w:hAnsiTheme="majorHAnsi" w:cs="Arial"/>
          <w:lang w:val="en-GB"/>
        </w:rPr>
        <w:t>ability please contact the SENCo</w:t>
      </w:r>
      <w:r w:rsidRPr="005519E1">
        <w:rPr>
          <w:rFonts w:asciiTheme="majorHAnsi" w:hAnsiTheme="majorHAnsi" w:cs="Arial"/>
          <w:lang w:val="en-GB"/>
        </w:rPr>
        <w:t>.</w:t>
      </w:r>
    </w:p>
    <w:p w14:paraId="2039F30C" w14:textId="77777777" w:rsidR="001F4D4B" w:rsidRPr="005519E1" w:rsidRDefault="001F4D4B" w:rsidP="00792A93">
      <w:pPr>
        <w:spacing w:line="276" w:lineRule="auto"/>
        <w:rPr>
          <w:rFonts w:asciiTheme="majorHAnsi" w:hAnsiTheme="majorHAnsi" w:cs="Arial"/>
          <w:lang w:val="en-GB"/>
        </w:rPr>
      </w:pPr>
    </w:p>
    <w:p w14:paraId="7C792BA6" w14:textId="59D6C910" w:rsidR="001F4D4B" w:rsidRPr="005519E1" w:rsidRDefault="001F4D4B" w:rsidP="00792A93">
      <w:pPr>
        <w:spacing w:line="276" w:lineRule="auto"/>
        <w:rPr>
          <w:rFonts w:asciiTheme="majorHAnsi" w:hAnsiTheme="majorHAnsi" w:cs="Arial"/>
          <w:b/>
          <w:u w:val="single"/>
          <w:lang w:val="en-GB"/>
        </w:rPr>
      </w:pPr>
      <w:r w:rsidRPr="005519E1">
        <w:rPr>
          <w:rFonts w:asciiTheme="majorHAnsi" w:hAnsiTheme="majorHAnsi" w:cs="Arial"/>
          <w:b/>
          <w:u w:val="single"/>
          <w:lang w:val="en-GB"/>
        </w:rPr>
        <w:t>The local offer</w:t>
      </w:r>
    </w:p>
    <w:p w14:paraId="4F8C70F8" w14:textId="77777777" w:rsidR="001F4D4B" w:rsidRPr="005519E1" w:rsidRDefault="001F4D4B" w:rsidP="00792A93">
      <w:pPr>
        <w:spacing w:line="276" w:lineRule="auto"/>
        <w:rPr>
          <w:rFonts w:asciiTheme="majorHAnsi" w:hAnsiTheme="majorHAnsi" w:cs="Arial"/>
          <w:b/>
          <w:u w:val="single"/>
          <w:lang w:val="en-GB"/>
        </w:rPr>
      </w:pPr>
    </w:p>
    <w:p w14:paraId="38D144FA" w14:textId="095F5595" w:rsidR="004774CF" w:rsidRDefault="001F4D4B" w:rsidP="00792A93">
      <w:pPr>
        <w:spacing w:line="276" w:lineRule="auto"/>
        <w:rPr>
          <w:rFonts w:asciiTheme="majorHAnsi" w:hAnsiTheme="majorHAnsi" w:cs="Arial"/>
          <w:lang w:val="en-GB"/>
        </w:rPr>
      </w:pPr>
      <w:r w:rsidRPr="005519E1">
        <w:rPr>
          <w:rFonts w:asciiTheme="majorHAnsi" w:hAnsiTheme="majorHAnsi" w:cs="Arial"/>
          <w:lang w:val="en-GB"/>
        </w:rPr>
        <w:t xml:space="preserve">The local offer in Worcestershire schools is a document produced by Worcestershire </w:t>
      </w:r>
      <w:r w:rsidR="004774CF">
        <w:rPr>
          <w:rFonts w:asciiTheme="majorHAnsi" w:hAnsiTheme="majorHAnsi" w:cs="Arial"/>
          <w:lang w:val="en-GB"/>
        </w:rPr>
        <w:t>Children First</w:t>
      </w:r>
      <w:r w:rsidRPr="005519E1">
        <w:rPr>
          <w:rFonts w:asciiTheme="majorHAnsi" w:hAnsiTheme="majorHAnsi" w:cs="Arial"/>
          <w:lang w:val="en-GB"/>
        </w:rPr>
        <w:t>. It explains support and services available in Worcestershire for pupils with special educational needs or disability.</w:t>
      </w:r>
      <w:r w:rsidR="004774CF">
        <w:rPr>
          <w:rFonts w:asciiTheme="majorHAnsi" w:hAnsiTheme="majorHAnsi" w:cs="Arial"/>
          <w:lang w:val="en-GB"/>
        </w:rPr>
        <w:t xml:space="preserve"> </w:t>
      </w:r>
      <w:r w:rsidRPr="005519E1">
        <w:rPr>
          <w:rFonts w:asciiTheme="majorHAnsi" w:hAnsiTheme="majorHAnsi" w:cs="Arial"/>
          <w:lang w:val="en-GB"/>
        </w:rPr>
        <w:t xml:space="preserve">It is available from </w:t>
      </w:r>
      <w:hyperlink r:id="rId14" w:history="1">
        <w:r w:rsidR="004774CF" w:rsidRPr="009F3D35">
          <w:rPr>
            <w:rStyle w:val="Hyperlink"/>
            <w:rFonts w:asciiTheme="majorHAnsi" w:hAnsiTheme="majorHAnsi" w:cs="Arial"/>
            <w:lang w:val="en-GB"/>
          </w:rPr>
          <w:t>https://www.worcestershire.gov.uk/sendlocaloffer</w:t>
        </w:r>
      </w:hyperlink>
    </w:p>
    <w:p w14:paraId="12A2B48E" w14:textId="1B58CD86" w:rsidR="001F4D4B" w:rsidRPr="005519E1" w:rsidRDefault="001F4D4B" w:rsidP="00792A93">
      <w:pPr>
        <w:spacing w:line="276" w:lineRule="auto"/>
        <w:rPr>
          <w:rFonts w:asciiTheme="majorHAnsi" w:hAnsiTheme="majorHAnsi" w:cs="Arial"/>
          <w:lang w:val="en-GB"/>
        </w:rPr>
      </w:pPr>
      <w:r w:rsidRPr="005519E1">
        <w:rPr>
          <w:rFonts w:asciiTheme="majorHAnsi" w:hAnsiTheme="majorHAnsi" w:cs="Arial"/>
          <w:lang w:val="en-GB"/>
        </w:rPr>
        <w:t xml:space="preserve">or you can collect a copy from reception </w:t>
      </w:r>
      <w:r w:rsidR="00996938" w:rsidRPr="005519E1">
        <w:rPr>
          <w:rFonts w:asciiTheme="majorHAnsi" w:hAnsiTheme="majorHAnsi" w:cs="Arial"/>
          <w:lang w:val="en-GB"/>
        </w:rPr>
        <w:t>at The Forge or e-mail our SENCo</w:t>
      </w:r>
      <w:r w:rsidRPr="005519E1">
        <w:rPr>
          <w:rFonts w:asciiTheme="majorHAnsi" w:hAnsiTheme="majorHAnsi" w:cs="Arial"/>
          <w:lang w:val="en-GB"/>
        </w:rPr>
        <w:t xml:space="preserve"> for an electronic copy. </w:t>
      </w:r>
    </w:p>
    <w:p w14:paraId="57AEF84A" w14:textId="58E0B945" w:rsidR="001F4D4B" w:rsidRPr="005519E1" w:rsidRDefault="001F4D4B" w:rsidP="00792A93">
      <w:pPr>
        <w:spacing w:line="276" w:lineRule="auto"/>
        <w:rPr>
          <w:rFonts w:asciiTheme="majorHAnsi" w:hAnsiTheme="majorHAnsi" w:cs="Arial"/>
          <w:lang w:val="en-GB"/>
        </w:rPr>
      </w:pPr>
      <w:r w:rsidRPr="005519E1">
        <w:rPr>
          <w:rFonts w:asciiTheme="majorHAnsi" w:hAnsiTheme="majorHAnsi" w:cs="Arial"/>
          <w:lang w:val="en-GB"/>
        </w:rPr>
        <w:t>If your child is recommended at review for transition to another school be it mains</w:t>
      </w:r>
      <w:r w:rsidR="00996938" w:rsidRPr="005519E1">
        <w:rPr>
          <w:rFonts w:asciiTheme="majorHAnsi" w:hAnsiTheme="majorHAnsi" w:cs="Arial"/>
          <w:lang w:val="en-GB"/>
        </w:rPr>
        <w:t>t</w:t>
      </w:r>
      <w:r w:rsidRPr="005519E1">
        <w:rPr>
          <w:rFonts w:asciiTheme="majorHAnsi" w:hAnsiTheme="majorHAnsi" w:cs="Arial"/>
          <w:lang w:val="en-GB"/>
        </w:rPr>
        <w:t>ream or a special school we will support that transition with a graduated timetabled reintegration programme support by our staff.</w:t>
      </w:r>
    </w:p>
    <w:p w14:paraId="6A1CE016" w14:textId="6BB9C68D" w:rsidR="009D5F2A" w:rsidRPr="005519E1" w:rsidRDefault="001F4D4B" w:rsidP="00792A93">
      <w:pPr>
        <w:spacing w:line="276" w:lineRule="auto"/>
        <w:rPr>
          <w:rFonts w:asciiTheme="majorHAnsi" w:hAnsiTheme="majorHAnsi" w:cs="Arial"/>
          <w:lang w:val="en-GB"/>
        </w:rPr>
      </w:pPr>
      <w:r w:rsidRPr="005519E1">
        <w:rPr>
          <w:rFonts w:asciiTheme="majorHAnsi" w:hAnsiTheme="majorHAnsi" w:cs="Arial"/>
          <w:lang w:val="en-GB"/>
        </w:rPr>
        <w:t>If your child transfers to post 16 provision after their placement with us we will support the transition primarily with the ‘Get Ahead'</w:t>
      </w:r>
      <w:r w:rsidR="00DA4C04">
        <w:rPr>
          <w:rFonts w:asciiTheme="majorHAnsi" w:hAnsiTheme="majorHAnsi" w:cs="Arial"/>
          <w:lang w:val="en-GB"/>
        </w:rPr>
        <w:t xml:space="preserve"> Project.</w:t>
      </w:r>
    </w:p>
    <w:sectPr w:rsidR="009D5F2A" w:rsidRPr="005519E1" w:rsidSect="00850A31">
      <w:footerReference w:type="default" r:id="rId15"/>
      <w:pgSz w:w="11900" w:h="16840"/>
      <w:pgMar w:top="1418" w:right="1128" w:bottom="1440" w:left="1134" w:header="56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9CA9" w14:textId="77777777" w:rsidR="003A6F5E" w:rsidRDefault="003A6F5E" w:rsidP="003A6F5E">
      <w:r>
        <w:separator/>
      </w:r>
    </w:p>
  </w:endnote>
  <w:endnote w:type="continuationSeparator" w:id="0">
    <w:p w14:paraId="1542A46A" w14:textId="77777777" w:rsidR="003A6F5E" w:rsidRDefault="003A6F5E" w:rsidP="003A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umanist531BT-BoldA">
    <w:altName w:val="Humanst531 BT"/>
    <w:panose1 w:val="00000000000000000000"/>
    <w:charset w:val="4D"/>
    <w:family w:val="auto"/>
    <w:notTrueType/>
    <w:pitch w:val="default"/>
    <w:sig w:usb0="00000003" w:usb1="00000000" w:usb2="00000000" w:usb3="00000000" w:csb0="00000001" w:csb1="00000000"/>
  </w:font>
  <w:font w:name="Humanist531BT-RomanA">
    <w:altName w:val="Humanst531 B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41D6" w14:textId="77777777" w:rsidR="003A6F5E" w:rsidRPr="00FB1F85" w:rsidRDefault="003A6F5E" w:rsidP="003A6F5E">
    <w:pPr>
      <w:pStyle w:val="BasicParagraph"/>
      <w:rPr>
        <w:rFonts w:ascii="Calibri" w:hAnsi="Calibri" w:cs="Humanist531BT-BoldA"/>
        <w:b/>
        <w:bCs/>
        <w:color w:val="009FC2"/>
        <w:spacing w:val="-6"/>
        <w:sz w:val="18"/>
        <w:szCs w:val="18"/>
      </w:rPr>
    </w:pPr>
    <w:r w:rsidRPr="00FB1F85">
      <w:rPr>
        <w:rFonts w:ascii="Calibri" w:hAnsi="Calibri"/>
        <w:noProof/>
        <w:color w:val="6A2C91"/>
        <w:sz w:val="20"/>
        <w:szCs w:val="20"/>
        <w:lang w:eastAsia="en-GB"/>
      </w:rPr>
      <w:drawing>
        <wp:anchor distT="0" distB="0" distL="114300" distR="114300" simplePos="0" relativeHeight="251658240" behindDoc="1" locked="0" layoutInCell="1" allowOverlap="1" wp14:anchorId="2CB98FD6" wp14:editId="65CFD54A">
          <wp:simplePos x="0" y="0"/>
          <wp:positionH relativeFrom="column">
            <wp:posOffset>4343400</wp:posOffset>
          </wp:positionH>
          <wp:positionV relativeFrom="paragraph">
            <wp:posOffset>-539750</wp:posOffset>
          </wp:positionV>
          <wp:extent cx="2209800" cy="1458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4585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B1F85">
      <w:rPr>
        <w:rFonts w:ascii="Calibri" w:hAnsi="Calibri" w:cs="Humanist531BT-BoldA"/>
        <w:b/>
        <w:bCs/>
        <w:color w:val="692C90"/>
        <w:sz w:val="18"/>
        <w:szCs w:val="18"/>
      </w:rPr>
      <w:t xml:space="preserve"> </w:t>
    </w:r>
    <w:r w:rsidRPr="00FB1F85">
      <w:rPr>
        <w:rFonts w:ascii="Calibri" w:hAnsi="Calibri" w:cs="Humanist531BT-BoldA"/>
        <w:b/>
        <w:bCs/>
        <w:color w:val="692C90"/>
        <w:spacing w:val="-6"/>
        <w:sz w:val="18"/>
        <w:szCs w:val="18"/>
      </w:rPr>
      <w:t xml:space="preserve">The Forge Secondary Short Stay School </w:t>
    </w:r>
  </w:p>
  <w:p w14:paraId="0ABEA0B6" w14:textId="544862EE" w:rsidR="003A6F5E" w:rsidRPr="00FB1F85" w:rsidRDefault="003A6F5E" w:rsidP="003A6F5E">
    <w:pPr>
      <w:pStyle w:val="BasicParagraph"/>
      <w:rPr>
        <w:rFonts w:ascii="Calibri" w:hAnsi="Calibri" w:cs="Humanist531BT-RomanA"/>
        <w:color w:val="692C90"/>
        <w:spacing w:val="-6"/>
        <w:sz w:val="18"/>
        <w:szCs w:val="18"/>
      </w:rPr>
    </w:pPr>
    <w:r w:rsidRPr="00FB1F85">
      <w:rPr>
        <w:rFonts w:ascii="Calibri" w:hAnsi="Calibri" w:cs="Humanist531BT-RomanA"/>
        <w:color w:val="009FC2"/>
        <w:spacing w:val="-6"/>
        <w:sz w:val="18"/>
        <w:szCs w:val="18"/>
      </w:rPr>
      <w:t xml:space="preserve">A: </w:t>
    </w:r>
    <w:r w:rsidRPr="00FB1F85">
      <w:rPr>
        <w:rFonts w:ascii="Calibri" w:hAnsi="Calibri" w:cs="Humanist531BT-RomanA"/>
        <w:color w:val="692C90"/>
        <w:spacing w:val="-6"/>
        <w:sz w:val="18"/>
        <w:szCs w:val="18"/>
      </w:rPr>
      <w:t>215 Easemore Road, Redditch, Worcestershire, B98 8HF</w:t>
    </w:r>
    <w:r w:rsidRPr="00FB1F85">
      <w:rPr>
        <w:rFonts w:ascii="Calibri" w:hAnsi="Calibri" w:cs="Humanist531BT-RomanA"/>
        <w:color w:val="692C90"/>
        <w:spacing w:val="-6"/>
        <w:sz w:val="18"/>
        <w:szCs w:val="18"/>
      </w:rPr>
      <w:br/>
    </w:r>
    <w:r w:rsidRPr="00FB1F85">
      <w:rPr>
        <w:rFonts w:ascii="Calibri" w:hAnsi="Calibri" w:cs="Humanist531BT-RomanA"/>
        <w:color w:val="009FC2"/>
        <w:spacing w:val="-6"/>
        <w:sz w:val="18"/>
        <w:szCs w:val="18"/>
      </w:rPr>
      <w:t xml:space="preserve">T:  </w:t>
    </w:r>
    <w:r w:rsidRPr="00FB1F85">
      <w:rPr>
        <w:rFonts w:ascii="Calibri" w:hAnsi="Calibri" w:cs="Humanist531BT-RomanA"/>
        <w:color w:val="692C90"/>
        <w:spacing w:val="-6"/>
        <w:sz w:val="18"/>
        <w:szCs w:val="18"/>
      </w:rPr>
      <w:t xml:space="preserve">01527 597936   </w:t>
    </w:r>
    <w:r w:rsidRPr="00FB1F85">
      <w:rPr>
        <w:rFonts w:ascii="Calibri" w:hAnsi="Calibri" w:cs="Humanist531BT-RomanA"/>
        <w:color w:val="009FC2"/>
        <w:spacing w:val="-6"/>
        <w:sz w:val="18"/>
        <w:szCs w:val="18"/>
      </w:rPr>
      <w:t xml:space="preserve">F: </w:t>
    </w:r>
    <w:r w:rsidR="0014155D">
      <w:rPr>
        <w:rFonts w:ascii="Calibri" w:hAnsi="Calibri" w:cs="Humanist531BT-RomanA"/>
        <w:color w:val="692C90"/>
        <w:spacing w:val="-6"/>
        <w:sz w:val="18"/>
        <w:szCs w:val="18"/>
      </w:rPr>
      <w:t>01527 598955</w:t>
    </w:r>
    <w:r w:rsidRPr="00FB1F85">
      <w:rPr>
        <w:rFonts w:ascii="Calibri" w:hAnsi="Calibri" w:cs="Humanist531BT-RomanA"/>
        <w:color w:val="692C90"/>
        <w:spacing w:val="-6"/>
        <w:sz w:val="18"/>
        <w:szCs w:val="18"/>
      </w:rPr>
      <w:t xml:space="preserve">   </w:t>
    </w:r>
    <w:r w:rsidRPr="00FB1F85">
      <w:rPr>
        <w:rFonts w:ascii="Calibri" w:hAnsi="Calibri" w:cs="Humanist531BT-RomanA"/>
        <w:color w:val="009FC2"/>
        <w:spacing w:val="-6"/>
        <w:sz w:val="18"/>
        <w:szCs w:val="18"/>
      </w:rPr>
      <w:t xml:space="preserve">E: </w:t>
    </w:r>
    <w:r w:rsidR="004D0D94">
      <w:rPr>
        <w:rFonts w:ascii="Calibri" w:hAnsi="Calibri" w:cs="Humanist531BT-RomanA"/>
        <w:color w:val="692C90"/>
        <w:spacing w:val="-6"/>
        <w:sz w:val="18"/>
        <w:szCs w:val="18"/>
      </w:rPr>
      <w:t>office</w:t>
    </w:r>
    <w:r w:rsidRPr="00FB1F85">
      <w:rPr>
        <w:rFonts w:ascii="Calibri" w:hAnsi="Calibri" w:cs="Humanist531BT-RomanA"/>
        <w:color w:val="692C90"/>
        <w:spacing w:val="-6"/>
        <w:sz w:val="18"/>
        <w:szCs w:val="18"/>
      </w:rPr>
      <w:t xml:space="preserve">@theforge.worcs.sch.uk   </w:t>
    </w:r>
    <w:r w:rsidRPr="00FB1F85">
      <w:rPr>
        <w:rFonts w:ascii="Calibri" w:hAnsi="Calibri" w:cs="Humanist531BT-RomanA"/>
        <w:color w:val="009FC2"/>
        <w:spacing w:val="-6"/>
        <w:sz w:val="18"/>
        <w:szCs w:val="18"/>
      </w:rPr>
      <w:t xml:space="preserve">W: </w:t>
    </w:r>
    <w:r w:rsidRPr="00FB1F85">
      <w:rPr>
        <w:rFonts w:ascii="Calibri" w:hAnsi="Calibri" w:cs="Humanist531BT-RomanA"/>
        <w:color w:val="692C90"/>
        <w:spacing w:val="-6"/>
        <w:sz w:val="18"/>
        <w:szCs w:val="18"/>
      </w:rPr>
      <w:t>theforge.worcs.sch.uk</w:t>
    </w:r>
  </w:p>
  <w:p w14:paraId="4E28243B" w14:textId="77777777" w:rsidR="003A6F5E" w:rsidRPr="00FB1F85" w:rsidRDefault="003A6F5E" w:rsidP="003A6F5E">
    <w:pPr>
      <w:pStyle w:val="Footer"/>
      <w:rPr>
        <w:rFonts w:ascii="Calibri" w:hAnsi="Calibri"/>
        <w:color w:val="6A2C91"/>
        <w:spacing w:val="-6"/>
        <w:sz w:val="20"/>
        <w:szCs w:val="20"/>
      </w:rPr>
    </w:pPr>
    <w:r w:rsidRPr="00FB1F85">
      <w:rPr>
        <w:rFonts w:ascii="Calibri" w:hAnsi="Calibri" w:cs="Humanist531BT-RomanA"/>
        <w:color w:val="009FC2"/>
        <w:spacing w:val="-6"/>
        <w:sz w:val="18"/>
        <w:szCs w:val="18"/>
      </w:rPr>
      <w:t>Headteacher:</w:t>
    </w:r>
    <w:r w:rsidRPr="00FB1F85">
      <w:rPr>
        <w:rFonts w:ascii="Calibri" w:hAnsi="Calibri" w:cs="Humanist531BT-RomanA"/>
        <w:color w:val="692C90"/>
        <w:spacing w:val="-6"/>
        <w:sz w:val="18"/>
        <w:szCs w:val="18"/>
      </w:rPr>
      <w:t xml:space="preserve"> Mr S. Williams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A3A5F" w14:textId="77777777" w:rsidR="003A6F5E" w:rsidRDefault="003A6F5E" w:rsidP="003A6F5E">
      <w:r>
        <w:separator/>
      </w:r>
    </w:p>
  </w:footnote>
  <w:footnote w:type="continuationSeparator" w:id="0">
    <w:p w14:paraId="7199FA93" w14:textId="77777777" w:rsidR="003A6F5E" w:rsidRDefault="003A6F5E" w:rsidP="003A6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310C"/>
    <w:multiLevelType w:val="hybridMultilevel"/>
    <w:tmpl w:val="3A24BF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0781F"/>
    <w:multiLevelType w:val="hybridMultilevel"/>
    <w:tmpl w:val="017441B6"/>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 w15:restartNumberingAfterBreak="0">
    <w:nsid w:val="11F93DB0"/>
    <w:multiLevelType w:val="hybridMultilevel"/>
    <w:tmpl w:val="F2DA60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CB662F"/>
    <w:multiLevelType w:val="hybridMultilevel"/>
    <w:tmpl w:val="F02A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47F98"/>
    <w:multiLevelType w:val="hybridMultilevel"/>
    <w:tmpl w:val="7FF663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837E15"/>
    <w:multiLevelType w:val="hybridMultilevel"/>
    <w:tmpl w:val="B15A56D2"/>
    <w:lvl w:ilvl="0" w:tplc="4C942CEA">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9757F6"/>
    <w:multiLevelType w:val="hybridMultilevel"/>
    <w:tmpl w:val="739A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5E"/>
    <w:rsid w:val="000936F6"/>
    <w:rsid w:val="0014155D"/>
    <w:rsid w:val="00146C71"/>
    <w:rsid w:val="001774E6"/>
    <w:rsid w:val="001B19B1"/>
    <w:rsid w:val="001F4D4B"/>
    <w:rsid w:val="0021667E"/>
    <w:rsid w:val="00231D25"/>
    <w:rsid w:val="002618DF"/>
    <w:rsid w:val="002E067E"/>
    <w:rsid w:val="002E0E47"/>
    <w:rsid w:val="003A6F5E"/>
    <w:rsid w:val="003C2950"/>
    <w:rsid w:val="004774CF"/>
    <w:rsid w:val="004C1595"/>
    <w:rsid w:val="004D0D94"/>
    <w:rsid w:val="004D5E2C"/>
    <w:rsid w:val="00502068"/>
    <w:rsid w:val="005519E1"/>
    <w:rsid w:val="005E2993"/>
    <w:rsid w:val="005F77F8"/>
    <w:rsid w:val="006B1700"/>
    <w:rsid w:val="006D3B46"/>
    <w:rsid w:val="007705CA"/>
    <w:rsid w:val="00792A93"/>
    <w:rsid w:val="00792F91"/>
    <w:rsid w:val="007952BF"/>
    <w:rsid w:val="00842EBD"/>
    <w:rsid w:val="0085064C"/>
    <w:rsid w:val="00850A31"/>
    <w:rsid w:val="008F3F17"/>
    <w:rsid w:val="00902A3A"/>
    <w:rsid w:val="00905B78"/>
    <w:rsid w:val="00962BA7"/>
    <w:rsid w:val="00990FBC"/>
    <w:rsid w:val="009938F2"/>
    <w:rsid w:val="00996938"/>
    <w:rsid w:val="009A0AFF"/>
    <w:rsid w:val="009D5F2A"/>
    <w:rsid w:val="00A24881"/>
    <w:rsid w:val="00A745B8"/>
    <w:rsid w:val="00AD698B"/>
    <w:rsid w:val="00AE4903"/>
    <w:rsid w:val="00B5776E"/>
    <w:rsid w:val="00BD7E93"/>
    <w:rsid w:val="00C274FF"/>
    <w:rsid w:val="00C57629"/>
    <w:rsid w:val="00D107FB"/>
    <w:rsid w:val="00D37896"/>
    <w:rsid w:val="00D66D63"/>
    <w:rsid w:val="00DA4C04"/>
    <w:rsid w:val="00DE76A7"/>
    <w:rsid w:val="00E54CA4"/>
    <w:rsid w:val="00E90FDE"/>
    <w:rsid w:val="00F466C3"/>
    <w:rsid w:val="00F9479F"/>
    <w:rsid w:val="00FB1F85"/>
    <w:rsid w:val="00FB6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6E066B"/>
  <w14:defaultImageDpi w14:val="300"/>
  <w15:docId w15:val="{0AC5D240-F1E7-4969-93CC-7CDF1877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F5E"/>
    <w:pPr>
      <w:tabs>
        <w:tab w:val="center" w:pos="4320"/>
        <w:tab w:val="right" w:pos="8640"/>
      </w:tabs>
    </w:pPr>
  </w:style>
  <w:style w:type="character" w:customStyle="1" w:styleId="HeaderChar">
    <w:name w:val="Header Char"/>
    <w:basedOn w:val="DefaultParagraphFont"/>
    <w:link w:val="Header"/>
    <w:uiPriority w:val="99"/>
    <w:rsid w:val="003A6F5E"/>
  </w:style>
  <w:style w:type="paragraph" w:styleId="Footer">
    <w:name w:val="footer"/>
    <w:basedOn w:val="Normal"/>
    <w:link w:val="FooterChar"/>
    <w:uiPriority w:val="99"/>
    <w:unhideWhenUsed/>
    <w:rsid w:val="003A6F5E"/>
    <w:pPr>
      <w:tabs>
        <w:tab w:val="center" w:pos="4320"/>
        <w:tab w:val="right" w:pos="8640"/>
      </w:tabs>
    </w:pPr>
  </w:style>
  <w:style w:type="character" w:customStyle="1" w:styleId="FooterChar">
    <w:name w:val="Footer Char"/>
    <w:basedOn w:val="DefaultParagraphFont"/>
    <w:link w:val="Footer"/>
    <w:uiPriority w:val="99"/>
    <w:rsid w:val="003A6F5E"/>
  </w:style>
  <w:style w:type="paragraph" w:styleId="BalloonText">
    <w:name w:val="Balloon Text"/>
    <w:basedOn w:val="Normal"/>
    <w:link w:val="BalloonTextChar"/>
    <w:uiPriority w:val="99"/>
    <w:semiHidden/>
    <w:unhideWhenUsed/>
    <w:rsid w:val="003A6F5E"/>
    <w:rPr>
      <w:rFonts w:ascii="Lucida Grande" w:hAnsi="Lucida Grande"/>
      <w:sz w:val="18"/>
      <w:szCs w:val="18"/>
    </w:rPr>
  </w:style>
  <w:style w:type="character" w:customStyle="1" w:styleId="BalloonTextChar">
    <w:name w:val="Balloon Text Char"/>
    <w:basedOn w:val="DefaultParagraphFont"/>
    <w:link w:val="BalloonText"/>
    <w:uiPriority w:val="99"/>
    <w:semiHidden/>
    <w:rsid w:val="003A6F5E"/>
    <w:rPr>
      <w:rFonts w:ascii="Lucida Grande" w:hAnsi="Lucida Grande"/>
      <w:sz w:val="18"/>
      <w:szCs w:val="18"/>
    </w:rPr>
  </w:style>
  <w:style w:type="paragraph" w:customStyle="1" w:styleId="BasicParagraph">
    <w:name w:val="[Basic Paragraph]"/>
    <w:basedOn w:val="Normal"/>
    <w:uiPriority w:val="99"/>
    <w:rsid w:val="003A6F5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Spacing">
    <w:name w:val="No Spacing"/>
    <w:uiPriority w:val="1"/>
    <w:qFormat/>
    <w:rsid w:val="004C1595"/>
  </w:style>
  <w:style w:type="paragraph" w:styleId="ListParagraph">
    <w:name w:val="List Paragraph"/>
    <w:basedOn w:val="Normal"/>
    <w:uiPriority w:val="34"/>
    <w:qFormat/>
    <w:rsid w:val="006B1700"/>
    <w:pPr>
      <w:ind w:left="720"/>
      <w:contextualSpacing/>
    </w:pPr>
  </w:style>
  <w:style w:type="character" w:styleId="Hyperlink">
    <w:name w:val="Hyperlink"/>
    <w:basedOn w:val="DefaultParagraphFont"/>
    <w:uiPriority w:val="99"/>
    <w:unhideWhenUsed/>
    <w:rsid w:val="00A745B8"/>
    <w:rPr>
      <w:color w:val="0000FF" w:themeColor="hyperlink"/>
      <w:u w:val="single"/>
    </w:rPr>
  </w:style>
  <w:style w:type="character" w:styleId="UnresolvedMention">
    <w:name w:val="Unresolved Mention"/>
    <w:basedOn w:val="DefaultParagraphFont"/>
    <w:uiPriority w:val="99"/>
    <w:semiHidden/>
    <w:unhideWhenUsed/>
    <w:rsid w:val="001774E6"/>
    <w:rPr>
      <w:color w:val="605E5C"/>
      <w:shd w:val="clear" w:color="auto" w:fill="E1DFDD"/>
    </w:rPr>
  </w:style>
  <w:style w:type="character" w:styleId="FollowedHyperlink">
    <w:name w:val="FollowedHyperlink"/>
    <w:basedOn w:val="DefaultParagraphFont"/>
    <w:uiPriority w:val="99"/>
    <w:semiHidden/>
    <w:unhideWhenUsed/>
    <w:rsid w:val="004774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theforge.worcs.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mith@theforge.wor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cestershire.gov.uk/sendlocaloff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EF657AD0B24241923824564329C67F" ma:contentTypeVersion="11" ma:contentTypeDescription="Create a new document." ma:contentTypeScope="" ma:versionID="ec28547f3d4ea0a8d23e8ec985dd0629">
  <xsd:schema xmlns:xsd="http://www.w3.org/2001/XMLSchema" xmlns:xs="http://www.w3.org/2001/XMLSchema" xmlns:p="http://schemas.microsoft.com/office/2006/metadata/properties" xmlns:ns2="f539537e-ccd6-411b-ab25-a496e302362b" xmlns:ns3="bc95b7fc-bfb0-4ea7-a2dc-a06e7b967f1d" targetNamespace="http://schemas.microsoft.com/office/2006/metadata/properties" ma:root="true" ma:fieldsID="332a29e8348390f0087099572c5cc59e" ns2:_="" ns3:_="">
    <xsd:import namespace="f539537e-ccd6-411b-ab25-a496e302362b"/>
    <xsd:import namespace="bc95b7fc-bfb0-4ea7-a2dc-a06e7b967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9537e-ccd6-411b-ab25-a496e3023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95b7fc-bfb0-4ea7-a2dc-a06e7b967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BF810-374C-4338-9B0C-8AFB769B09AD}">
  <ds:schemaRefs>
    <ds:schemaRef ds:uri="http://schemas.microsoft.com/sharepoint/v3/contenttype/forms"/>
  </ds:schemaRefs>
</ds:datastoreItem>
</file>

<file path=customXml/itemProps2.xml><?xml version="1.0" encoding="utf-8"?>
<ds:datastoreItem xmlns:ds="http://schemas.openxmlformats.org/officeDocument/2006/customXml" ds:itemID="{E8217F06-010A-498A-8CAD-BF6C48A2308C}">
  <ds:schemaRefs>
    <ds:schemaRef ds:uri="http://www.w3.org/XML/1998/namespace"/>
    <ds:schemaRef ds:uri="http://schemas.microsoft.com/office/infopath/2007/PartnerControls"/>
    <ds:schemaRef ds:uri="f539537e-ccd6-411b-ab25-a496e302362b"/>
    <ds:schemaRef ds:uri="http://schemas.microsoft.com/office/2006/documentManagement/types"/>
    <ds:schemaRef ds:uri="bc95b7fc-bfb0-4ea7-a2dc-a06e7b967f1d"/>
    <ds:schemaRef ds:uri="http://schemas.openxmlformats.org/package/2006/metadata/core-properties"/>
    <ds:schemaRef ds:uri="http://purl.org/dc/term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3DFF2440-1DE3-494A-86C2-04B2909F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9537e-ccd6-411b-ab25-a496e302362b"/>
    <ds:schemaRef ds:uri="bc95b7fc-bfb0-4ea7-a2dc-a06e7b967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82210-63ED-4AE7-9C39-720B3626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Beard Creative Limited</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Ginns</dc:creator>
  <cp:lastModifiedBy>Julie Jarvis</cp:lastModifiedBy>
  <cp:revision>2</cp:revision>
  <cp:lastPrinted>2015-09-10T11:17:00Z</cp:lastPrinted>
  <dcterms:created xsi:type="dcterms:W3CDTF">2021-10-06T09:57:00Z</dcterms:created>
  <dcterms:modified xsi:type="dcterms:W3CDTF">2021-10-06T09:57:00Z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0x01010034EF657AD0B24241923824564329C67F</vt:lpwstr>
  </property>
  <property fmtid="{D5CDD505-2E9C-101B-9397-08002B2CF9AE}" pid="3" name="Order">
    <vt:r8>3000</vt:r8>
  </property>
</Properties>
</file>